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96A5" w14:textId="77777777" w:rsidR="00A30F3E" w:rsidRPr="002051DA" w:rsidRDefault="00A30F3E" w:rsidP="00A30F3E">
      <w:pPr>
        <w:tabs>
          <w:tab w:val="center" w:pos="5103"/>
        </w:tabs>
        <w:jc w:val="center"/>
        <w:rPr>
          <w:b/>
        </w:rPr>
      </w:pPr>
      <w:r w:rsidRPr="00853B94">
        <w:rPr>
          <w:b/>
          <w:noProof/>
          <w:lang w:eastAsia="en-AU"/>
        </w:rPr>
        <w:drawing>
          <wp:anchor distT="0" distB="0" distL="114300" distR="114300" simplePos="0" relativeHeight="251659264" behindDoc="0" locked="0" layoutInCell="1" allowOverlap="1" wp14:anchorId="6D44026C" wp14:editId="651DE6E3">
            <wp:simplePos x="0" y="0"/>
            <wp:positionH relativeFrom="column">
              <wp:posOffset>5219700</wp:posOffset>
            </wp:positionH>
            <wp:positionV relativeFrom="paragraph">
              <wp:posOffset>0</wp:posOffset>
            </wp:positionV>
            <wp:extent cx="1359535" cy="1002030"/>
            <wp:effectExtent l="0" t="0" r="0" b="7620"/>
            <wp:wrapSquare wrapText="bothSides"/>
            <wp:docPr id="1" name="Picture 1" descr="GOSA_black_V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A_black_V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9535" cy="1002030"/>
                    </a:xfrm>
                    <a:prstGeom prst="rect">
                      <a:avLst/>
                    </a:prstGeom>
                    <a:noFill/>
                    <a:ln>
                      <a:noFill/>
                    </a:ln>
                  </pic:spPr>
                </pic:pic>
              </a:graphicData>
            </a:graphic>
          </wp:anchor>
        </w:drawing>
      </w:r>
      <w:r w:rsidR="00853B94" w:rsidRPr="00853B94">
        <w:rPr>
          <w:b/>
          <w:noProof/>
          <w:lang w:eastAsia="en-AU"/>
        </w:rPr>
        <w:t>COVID-19 VACCINATION ENHANCEMENT FUNDING</w:t>
      </w:r>
      <w:r w:rsidR="00853B94">
        <w:rPr>
          <w:b/>
        </w:rPr>
        <w:t xml:space="preserve"> </w:t>
      </w:r>
      <w:r w:rsidRPr="0037052A">
        <w:rPr>
          <w:b/>
          <w:szCs w:val="22"/>
        </w:rPr>
        <w:t>AGREEMENT</w:t>
      </w:r>
    </w:p>
    <w:p w14:paraId="480F19DF" w14:textId="0AED8AA8" w:rsidR="00A30F3E" w:rsidRPr="00CD194F" w:rsidRDefault="00A30F3E" w:rsidP="005F1602">
      <w:pPr>
        <w:spacing w:before="840"/>
        <w:ind w:left="0" w:firstLine="0"/>
        <w:rPr>
          <w:sz w:val="20"/>
        </w:rPr>
      </w:pPr>
      <w:r w:rsidRPr="00CD194F">
        <w:rPr>
          <w:b/>
          <w:sz w:val="20"/>
          <w:u w:val="single"/>
        </w:rPr>
        <w:t>AGREEMENT</w:t>
      </w:r>
      <w:r w:rsidRPr="00CD194F">
        <w:rPr>
          <w:sz w:val="20"/>
        </w:rPr>
        <w:t xml:space="preserve">   made</w:t>
      </w:r>
      <w:r>
        <w:rPr>
          <w:sz w:val="20"/>
        </w:rPr>
        <w:t xml:space="preserve"> on </w:t>
      </w:r>
      <w:r w:rsidR="005F1602">
        <w:rPr>
          <w:sz w:val="20"/>
        </w:rPr>
        <w:tab/>
        <w:t>day</w:t>
      </w:r>
      <w:r>
        <w:rPr>
          <w:sz w:val="20"/>
        </w:rPr>
        <w:t xml:space="preserve"> of </w:t>
      </w:r>
      <w:r w:rsidR="005F1602">
        <w:rPr>
          <w:sz w:val="20"/>
        </w:rPr>
        <w:tab/>
      </w:r>
      <w:r w:rsidR="005F1602">
        <w:rPr>
          <w:sz w:val="20"/>
        </w:rPr>
        <w:tab/>
      </w:r>
      <w:r w:rsidR="005F1602">
        <w:rPr>
          <w:sz w:val="20"/>
        </w:rPr>
        <w:tab/>
        <w:t>2022</w:t>
      </w:r>
    </w:p>
    <w:p w14:paraId="0660695D" w14:textId="77777777" w:rsidR="00A30F3E" w:rsidRPr="00CD194F" w:rsidRDefault="00A30F3E" w:rsidP="00A30F3E">
      <w:pPr>
        <w:spacing w:before="480" w:after="480"/>
        <w:ind w:left="0" w:firstLine="0"/>
        <w:rPr>
          <w:b/>
          <w:sz w:val="20"/>
          <w:u w:val="single"/>
        </w:rPr>
      </w:pPr>
      <w:r w:rsidRPr="00CD194F">
        <w:rPr>
          <w:b/>
          <w:sz w:val="20"/>
          <w:u w:val="single"/>
        </w:rPr>
        <w:t>BETWEEN:</w:t>
      </w:r>
    </w:p>
    <w:p w14:paraId="3BB6D719" w14:textId="77777777" w:rsidR="00A30F3E" w:rsidRPr="00CD194F" w:rsidRDefault="007C5600" w:rsidP="007C5600">
      <w:pPr>
        <w:spacing w:before="120"/>
        <w:ind w:left="0" w:firstLine="0"/>
        <w:rPr>
          <w:b/>
          <w:sz w:val="20"/>
        </w:rPr>
      </w:pPr>
      <w:r w:rsidRPr="007C5600">
        <w:rPr>
          <w:b/>
          <w:sz w:val="20"/>
          <w:u w:val="single"/>
        </w:rPr>
        <w:t>MINISTER FOR HEALTH AND WELLBEING</w:t>
      </w:r>
      <w:r w:rsidRPr="00DD15DF">
        <w:rPr>
          <w:sz w:val="20"/>
        </w:rPr>
        <w:t>, a body corporate pursuant to the</w:t>
      </w:r>
      <w:r>
        <w:rPr>
          <w:sz w:val="20"/>
        </w:rPr>
        <w:t xml:space="preserve"> </w:t>
      </w:r>
      <w:r w:rsidRPr="00DD15DF">
        <w:rPr>
          <w:i/>
          <w:sz w:val="20"/>
        </w:rPr>
        <w:t>Administrative Arrangement</w:t>
      </w:r>
      <w:r>
        <w:rPr>
          <w:i/>
          <w:sz w:val="20"/>
        </w:rPr>
        <w:t>s</w:t>
      </w:r>
      <w:r w:rsidRPr="00DD15DF">
        <w:rPr>
          <w:i/>
          <w:sz w:val="20"/>
        </w:rPr>
        <w:t xml:space="preserve"> Act 1994</w:t>
      </w:r>
      <w:r>
        <w:rPr>
          <w:i/>
          <w:sz w:val="20"/>
        </w:rPr>
        <w:t xml:space="preserve"> </w:t>
      </w:r>
      <w:r>
        <w:rPr>
          <w:sz w:val="20"/>
        </w:rPr>
        <w:t xml:space="preserve">of </w:t>
      </w:r>
      <w:r w:rsidRPr="00DD15DF">
        <w:rPr>
          <w:sz w:val="20"/>
        </w:rPr>
        <w:t xml:space="preserve">1 Hindmarsh Square, Adelaide </w:t>
      </w:r>
      <w:r>
        <w:rPr>
          <w:sz w:val="20"/>
        </w:rPr>
        <w:t xml:space="preserve">SA </w:t>
      </w:r>
      <w:r w:rsidRPr="00DD15DF">
        <w:rPr>
          <w:sz w:val="20"/>
        </w:rPr>
        <w:t xml:space="preserve">5000 </w:t>
      </w:r>
      <w:r w:rsidR="00A30F3E" w:rsidRPr="00CD194F">
        <w:rPr>
          <w:sz w:val="20"/>
        </w:rPr>
        <w:t>(“</w:t>
      </w:r>
      <w:r w:rsidR="00A30F3E">
        <w:rPr>
          <w:b/>
          <w:sz w:val="20"/>
        </w:rPr>
        <w:t>Government Party</w:t>
      </w:r>
      <w:r w:rsidR="00A30F3E" w:rsidRPr="00CD194F">
        <w:rPr>
          <w:sz w:val="20"/>
        </w:rPr>
        <w:t>”)</w:t>
      </w:r>
    </w:p>
    <w:p w14:paraId="7066AA67" w14:textId="77777777" w:rsidR="00A30F3E" w:rsidRPr="00CD194F" w:rsidRDefault="00A30F3E" w:rsidP="00A30F3E">
      <w:pPr>
        <w:spacing w:before="480" w:after="480"/>
        <w:ind w:left="0" w:firstLine="0"/>
        <w:rPr>
          <w:b/>
          <w:sz w:val="20"/>
          <w:u w:val="single"/>
        </w:rPr>
      </w:pPr>
      <w:r w:rsidRPr="00CD194F">
        <w:rPr>
          <w:b/>
          <w:sz w:val="20"/>
          <w:u w:val="single"/>
        </w:rPr>
        <w:t>AND:</w:t>
      </w:r>
    </w:p>
    <w:p w14:paraId="2DA426D5" w14:textId="77777777" w:rsidR="00A30F3E" w:rsidRPr="00CD194F" w:rsidRDefault="00A30F3E" w:rsidP="00A30F3E">
      <w:pPr>
        <w:spacing w:before="360" w:after="240"/>
        <w:ind w:left="0" w:firstLine="0"/>
        <w:rPr>
          <w:b/>
          <w:sz w:val="20"/>
          <w:highlight w:val="yellow"/>
          <w:u w:val="single"/>
        </w:rPr>
      </w:pPr>
      <w:r w:rsidRPr="00CD194F">
        <w:rPr>
          <w:b/>
          <w:sz w:val="20"/>
          <w:u w:val="single"/>
        </w:rPr>
        <w:t xml:space="preserve">THE PARTY NAMED IN ITEM </w:t>
      </w:r>
      <w:r w:rsidR="00DC46B7">
        <w:rPr>
          <w:b/>
          <w:sz w:val="20"/>
          <w:u w:val="single"/>
        </w:rPr>
        <w:t>1</w:t>
      </w:r>
      <w:r w:rsidRPr="00CD194F">
        <w:rPr>
          <w:b/>
          <w:sz w:val="20"/>
          <w:u w:val="single"/>
        </w:rPr>
        <w:t xml:space="preserve"> OF ATTACHMENT 1</w:t>
      </w:r>
      <w:r w:rsidRPr="00CD194F">
        <w:rPr>
          <w:sz w:val="20"/>
        </w:rPr>
        <w:t xml:space="preserve"> (“</w:t>
      </w:r>
      <w:r w:rsidRPr="00314F7B">
        <w:rPr>
          <w:b/>
          <w:sz w:val="20"/>
        </w:rPr>
        <w:t>Recipient</w:t>
      </w:r>
      <w:r w:rsidRPr="00CD194F">
        <w:rPr>
          <w:sz w:val="20"/>
        </w:rPr>
        <w:t>”)</w:t>
      </w:r>
    </w:p>
    <w:p w14:paraId="0D728523" w14:textId="77777777" w:rsidR="00A30F3E" w:rsidRPr="00CD194F" w:rsidRDefault="00A30F3E" w:rsidP="00A30F3E">
      <w:pPr>
        <w:spacing w:after="0"/>
        <w:ind w:left="0" w:firstLine="0"/>
        <w:rPr>
          <w:b/>
          <w:sz w:val="20"/>
          <w:u w:val="single"/>
        </w:rPr>
      </w:pPr>
    </w:p>
    <w:p w14:paraId="7D6A3553" w14:textId="77777777" w:rsidR="00A30F3E" w:rsidRDefault="00A30F3E" w:rsidP="00A30F3E">
      <w:pPr>
        <w:ind w:left="0" w:firstLine="0"/>
        <w:rPr>
          <w:sz w:val="20"/>
        </w:rPr>
      </w:pPr>
      <w:r w:rsidRPr="00CD194F">
        <w:rPr>
          <w:b/>
          <w:sz w:val="20"/>
          <w:u w:val="single"/>
        </w:rPr>
        <w:t>IT IS AGREED</w:t>
      </w:r>
      <w:r w:rsidRPr="00CD194F">
        <w:rPr>
          <w:sz w:val="20"/>
        </w:rPr>
        <w:t xml:space="preserve"> </w:t>
      </w:r>
    </w:p>
    <w:p w14:paraId="6E8CB865" w14:textId="77777777" w:rsidR="00A30F3E" w:rsidRPr="00510628" w:rsidRDefault="00A30F3E" w:rsidP="00A30F3E">
      <w:pPr>
        <w:pStyle w:val="Body1"/>
        <w:ind w:left="0"/>
        <w:rPr>
          <w:sz w:val="20"/>
        </w:rPr>
      </w:pPr>
    </w:p>
    <w:p w14:paraId="278AF5A7" w14:textId="7A35C6C6" w:rsidR="00A30F3E" w:rsidRDefault="00A30F3E" w:rsidP="00A30F3E">
      <w:pPr>
        <w:pStyle w:val="Body1"/>
        <w:numPr>
          <w:ilvl w:val="0"/>
          <w:numId w:val="3"/>
        </w:numPr>
        <w:rPr>
          <w:sz w:val="20"/>
        </w:rPr>
      </w:pPr>
      <w:r w:rsidRPr="00510628">
        <w:rPr>
          <w:sz w:val="20"/>
        </w:rPr>
        <w:t xml:space="preserve">The </w:t>
      </w:r>
      <w:r>
        <w:rPr>
          <w:sz w:val="20"/>
        </w:rPr>
        <w:t xml:space="preserve">Government Party has agreed to provide funding in the form of a </w:t>
      </w:r>
      <w:r w:rsidR="004E4A52">
        <w:rPr>
          <w:sz w:val="20"/>
        </w:rPr>
        <w:t xml:space="preserve">payment for each </w:t>
      </w:r>
      <w:r w:rsidR="00EC5E1D">
        <w:rPr>
          <w:sz w:val="20"/>
        </w:rPr>
        <w:t>E</w:t>
      </w:r>
      <w:r w:rsidR="00E47A66">
        <w:rPr>
          <w:sz w:val="20"/>
        </w:rPr>
        <w:t xml:space="preserve">ligible </w:t>
      </w:r>
      <w:r w:rsidR="006E0102">
        <w:rPr>
          <w:sz w:val="20"/>
        </w:rPr>
        <w:t xml:space="preserve">COVID-19 </w:t>
      </w:r>
      <w:r w:rsidR="00EC5E1D">
        <w:rPr>
          <w:sz w:val="20"/>
        </w:rPr>
        <w:t>V</w:t>
      </w:r>
      <w:r w:rsidR="00E47A66">
        <w:rPr>
          <w:sz w:val="20"/>
        </w:rPr>
        <w:t xml:space="preserve">accination administered by </w:t>
      </w:r>
      <w:r>
        <w:rPr>
          <w:sz w:val="20"/>
        </w:rPr>
        <w:t xml:space="preserve">the Recipient </w:t>
      </w:r>
      <w:r w:rsidR="00F41006">
        <w:rPr>
          <w:sz w:val="20"/>
        </w:rPr>
        <w:t xml:space="preserve">in every </w:t>
      </w:r>
      <w:proofErr w:type="gramStart"/>
      <w:r w:rsidR="00F41006">
        <w:rPr>
          <w:sz w:val="20"/>
        </w:rPr>
        <w:t>seven day</w:t>
      </w:r>
      <w:proofErr w:type="gramEnd"/>
      <w:r w:rsidR="00F41006">
        <w:rPr>
          <w:sz w:val="20"/>
        </w:rPr>
        <w:t xml:space="preserve"> period </w:t>
      </w:r>
      <w:r w:rsidR="00E47A66">
        <w:rPr>
          <w:sz w:val="20"/>
        </w:rPr>
        <w:t>during the Funding Period</w:t>
      </w:r>
      <w:r w:rsidR="00EC5E1D">
        <w:rPr>
          <w:sz w:val="20"/>
        </w:rPr>
        <w:t xml:space="preserve"> (</w:t>
      </w:r>
      <w:r w:rsidR="00EC5E1D" w:rsidRPr="00EC5E1D">
        <w:rPr>
          <w:b/>
          <w:sz w:val="20"/>
        </w:rPr>
        <w:t>Vaccin</w:t>
      </w:r>
      <w:r w:rsidR="004D385F">
        <w:rPr>
          <w:b/>
          <w:sz w:val="20"/>
        </w:rPr>
        <w:t>ation</w:t>
      </w:r>
      <w:r w:rsidR="00EC5E1D" w:rsidRPr="00EC5E1D">
        <w:rPr>
          <w:b/>
          <w:sz w:val="20"/>
        </w:rPr>
        <w:t xml:space="preserve"> </w:t>
      </w:r>
      <w:r w:rsidR="004D385F">
        <w:rPr>
          <w:b/>
          <w:sz w:val="20"/>
        </w:rPr>
        <w:t>Enhancement Funding</w:t>
      </w:r>
      <w:r w:rsidR="00EC5E1D">
        <w:rPr>
          <w:sz w:val="20"/>
        </w:rPr>
        <w:t>)</w:t>
      </w:r>
      <w:r>
        <w:rPr>
          <w:sz w:val="20"/>
        </w:rPr>
        <w:t>.</w:t>
      </w:r>
      <w:r w:rsidR="00EC5E1D">
        <w:rPr>
          <w:sz w:val="20"/>
        </w:rPr>
        <w:t xml:space="preserve"> The </w:t>
      </w:r>
      <w:r w:rsidR="004D385F" w:rsidRPr="004D385F">
        <w:rPr>
          <w:sz w:val="20"/>
        </w:rPr>
        <w:t>Vaccination Enhancement Funding</w:t>
      </w:r>
      <w:r w:rsidR="004D385F">
        <w:rPr>
          <w:sz w:val="20"/>
        </w:rPr>
        <w:t xml:space="preserve"> </w:t>
      </w:r>
      <w:r w:rsidR="00EC5E1D">
        <w:rPr>
          <w:sz w:val="20"/>
        </w:rPr>
        <w:t>is payable in a lump sum following the expiry of the Funding Period</w:t>
      </w:r>
      <w:r w:rsidR="003F2CB3">
        <w:rPr>
          <w:sz w:val="20"/>
        </w:rPr>
        <w:t xml:space="preserve"> and on provision by the Recipient of evidence </w:t>
      </w:r>
      <w:r w:rsidR="009F1DF6">
        <w:rPr>
          <w:sz w:val="20"/>
        </w:rPr>
        <w:t xml:space="preserve">that it has administered Eligible COVID-19 Vaccinations. </w:t>
      </w:r>
    </w:p>
    <w:p w14:paraId="18FEBDFE" w14:textId="77777777" w:rsidR="00B61D32" w:rsidRDefault="00B61D32" w:rsidP="00B61D32">
      <w:pPr>
        <w:pStyle w:val="Body1"/>
        <w:numPr>
          <w:ilvl w:val="0"/>
          <w:numId w:val="3"/>
        </w:numPr>
        <w:rPr>
          <w:sz w:val="20"/>
        </w:rPr>
      </w:pPr>
      <w:r w:rsidRPr="00B61D32">
        <w:rPr>
          <w:sz w:val="20"/>
        </w:rPr>
        <w:t>The Parties acknowledge that the purpose of this Agreement is to maximise the capacity of the Recipient to administer the Eligible COVID-19 Vaccination program during the Fundin</w:t>
      </w:r>
      <w:r>
        <w:rPr>
          <w:sz w:val="20"/>
        </w:rPr>
        <w:t>g Period as a primary care provider</w:t>
      </w:r>
      <w:r w:rsidRPr="00B61D32">
        <w:rPr>
          <w:sz w:val="20"/>
        </w:rPr>
        <w:t xml:space="preserve"> already authorised to administer </w:t>
      </w:r>
      <w:r w:rsidR="00D37119">
        <w:rPr>
          <w:sz w:val="20"/>
        </w:rPr>
        <w:t>Eligible COVID-19 Vaccinations</w:t>
      </w:r>
      <w:r w:rsidRPr="00B61D32">
        <w:rPr>
          <w:sz w:val="20"/>
        </w:rPr>
        <w:t>.</w:t>
      </w:r>
    </w:p>
    <w:p w14:paraId="7FCB8732" w14:textId="77777777" w:rsidR="00A30F3E" w:rsidRDefault="00A30F3E" w:rsidP="00A30F3E">
      <w:pPr>
        <w:pStyle w:val="Body1"/>
        <w:numPr>
          <w:ilvl w:val="0"/>
          <w:numId w:val="3"/>
        </w:numPr>
        <w:rPr>
          <w:sz w:val="20"/>
        </w:rPr>
      </w:pPr>
      <w:r>
        <w:rPr>
          <w:sz w:val="20"/>
        </w:rPr>
        <w:t xml:space="preserve">The Government Party and Recipient agree that the </w:t>
      </w:r>
      <w:r w:rsidR="004D385F" w:rsidRPr="004D385F">
        <w:rPr>
          <w:sz w:val="20"/>
        </w:rPr>
        <w:t>Vaccination Enhancement Funding</w:t>
      </w:r>
      <w:r w:rsidR="004D385F">
        <w:rPr>
          <w:sz w:val="20"/>
        </w:rPr>
        <w:t xml:space="preserve"> </w:t>
      </w:r>
      <w:r>
        <w:rPr>
          <w:sz w:val="20"/>
        </w:rPr>
        <w:t>will be provided on the terms and conditions of this Agreement.</w:t>
      </w:r>
    </w:p>
    <w:p w14:paraId="3E0E85C5" w14:textId="77777777" w:rsidR="008C15B7" w:rsidRDefault="008C15B7" w:rsidP="008C15B7">
      <w:pPr>
        <w:pStyle w:val="Body1"/>
        <w:numPr>
          <w:ilvl w:val="0"/>
          <w:numId w:val="3"/>
        </w:numPr>
        <w:rPr>
          <w:sz w:val="20"/>
        </w:rPr>
      </w:pPr>
      <w:r>
        <w:rPr>
          <w:sz w:val="20"/>
        </w:rPr>
        <w:t xml:space="preserve">This Agreement comprises this Execution Page, the Agreement Details (Attachment 1), the Standard Terms and Conditions (Attachment 2), the Special Conditions (Attachment 3) and the Acquittal Form (Attachment 4). </w:t>
      </w:r>
    </w:p>
    <w:p w14:paraId="4E2EB31A" w14:textId="77777777" w:rsidR="008C15B7" w:rsidRDefault="008C15B7" w:rsidP="008C15B7">
      <w:pPr>
        <w:pStyle w:val="Body1"/>
        <w:ind w:left="720"/>
        <w:rPr>
          <w:sz w:val="20"/>
        </w:rPr>
      </w:pPr>
    </w:p>
    <w:p w14:paraId="7099D2CB" w14:textId="77777777" w:rsidR="008C15B7" w:rsidRPr="00854DBE" w:rsidRDefault="008C15B7" w:rsidP="008C15B7">
      <w:pPr>
        <w:pStyle w:val="Body1"/>
        <w:ind w:left="0"/>
        <w:rPr>
          <w:b/>
          <w:sz w:val="20"/>
          <w:u w:val="single"/>
        </w:rPr>
      </w:pPr>
      <w:r w:rsidRPr="00854DBE">
        <w:rPr>
          <w:b/>
          <w:sz w:val="20"/>
          <w:u w:val="single"/>
        </w:rPr>
        <w:t>EXECUTED AS AN AGREEMENT</w:t>
      </w:r>
    </w:p>
    <w:p w14:paraId="5838BA98" w14:textId="77777777" w:rsidR="00A30F3E" w:rsidRDefault="00A30F3E" w:rsidP="00A30F3E">
      <w:pPr>
        <w:pStyle w:val="Body1"/>
        <w:ind w:left="0"/>
        <w:rPr>
          <w:b/>
          <w:i/>
          <w:sz w:val="20"/>
          <w:highlight w:val="green"/>
        </w:rPr>
      </w:pPr>
    </w:p>
    <w:p w14:paraId="135B3502" w14:textId="77777777" w:rsidR="00A30F3E" w:rsidRPr="002051DA" w:rsidRDefault="00A30F3E" w:rsidP="00A30F3E">
      <w:pPr>
        <w:pStyle w:val="Body1"/>
        <w:ind w:left="0"/>
        <w:rPr>
          <w:b/>
          <w:i/>
          <w:sz w:val="20"/>
        </w:rPr>
      </w:pPr>
      <w:r w:rsidRPr="002051DA">
        <w:rPr>
          <w:b/>
          <w:i/>
          <w:sz w:val="20"/>
          <w:highlight w:val="green"/>
        </w:rPr>
        <w:t xml:space="preserve">INSERT EXECUTION </w:t>
      </w:r>
      <w:r w:rsidRPr="00504A67">
        <w:rPr>
          <w:b/>
          <w:i/>
          <w:sz w:val="20"/>
          <w:highlight w:val="green"/>
        </w:rPr>
        <w:t>BLOCKS</w:t>
      </w:r>
      <w:r>
        <w:rPr>
          <w:b/>
          <w:i/>
          <w:sz w:val="20"/>
          <w:highlight w:val="green"/>
        </w:rPr>
        <w:t xml:space="preserve"> BELOW</w:t>
      </w:r>
      <w:r w:rsidRPr="00504A67">
        <w:rPr>
          <w:b/>
          <w:i/>
          <w:sz w:val="20"/>
          <w:highlight w:val="green"/>
        </w:rPr>
        <w:t xml:space="preserve"> </w:t>
      </w:r>
    </w:p>
    <w:p w14:paraId="2D0D54C3" w14:textId="77777777" w:rsidR="00A30F3E" w:rsidRDefault="00A30F3E" w:rsidP="00A30F3E">
      <w:pPr>
        <w:ind w:left="0" w:firstLine="0"/>
        <w:rPr>
          <w:i/>
          <w:color w:val="FF0000"/>
          <w:sz w:val="20"/>
        </w:rPr>
      </w:pPr>
    </w:p>
    <w:p w14:paraId="737977CE" w14:textId="77777777" w:rsidR="00A30F3E" w:rsidRDefault="00A30F3E" w:rsidP="00A30F3E">
      <w:pPr>
        <w:ind w:left="0" w:firstLine="0"/>
        <w:rPr>
          <w:i/>
          <w:color w:val="FF0000"/>
          <w:sz w:val="20"/>
        </w:rPr>
      </w:pPr>
    </w:p>
    <w:p w14:paraId="15F6182B" w14:textId="77777777" w:rsidR="00592A8F" w:rsidRPr="00592A8F" w:rsidRDefault="00592A8F" w:rsidP="00A30F3E">
      <w:pPr>
        <w:spacing w:before="0" w:after="0"/>
        <w:ind w:left="0" w:firstLine="0"/>
        <w:jc w:val="center"/>
        <w:rPr>
          <w:rFonts w:cs="Times New Roman"/>
          <w:szCs w:val="24"/>
        </w:rPr>
      </w:pPr>
    </w:p>
    <w:p w14:paraId="1D09E6B1" w14:textId="77777777" w:rsidR="00592A8F" w:rsidRPr="00592A8F" w:rsidRDefault="00592A8F" w:rsidP="00592A8F">
      <w:pPr>
        <w:spacing w:before="0" w:after="0"/>
        <w:ind w:left="0" w:firstLine="0"/>
        <w:rPr>
          <w:rFonts w:cs="Times New Roman"/>
          <w:szCs w:val="24"/>
        </w:rPr>
      </w:pPr>
    </w:p>
    <w:p w14:paraId="1FE3C934" w14:textId="77777777" w:rsidR="0058299E" w:rsidRPr="001A3F94" w:rsidRDefault="0058299E" w:rsidP="00946649">
      <w:pPr>
        <w:pageBreakBefore/>
        <w:ind w:left="0" w:firstLine="0"/>
        <w:jc w:val="center"/>
        <w:rPr>
          <w:b/>
          <w:sz w:val="20"/>
        </w:rPr>
      </w:pPr>
      <w:r w:rsidRPr="001A3F94">
        <w:rPr>
          <w:b/>
          <w:sz w:val="20"/>
        </w:rPr>
        <w:lastRenderedPageBreak/>
        <w:t xml:space="preserve">Attachment 1 - </w:t>
      </w:r>
      <w:r w:rsidR="002E79BE">
        <w:rPr>
          <w:b/>
          <w:sz w:val="20"/>
        </w:rPr>
        <w:t>Agreement</w:t>
      </w:r>
      <w:r w:rsidR="002E79BE" w:rsidRPr="001A3F94">
        <w:rPr>
          <w:b/>
          <w:sz w:val="20"/>
        </w:rPr>
        <w:t xml:space="preserve"> </w:t>
      </w:r>
      <w:r w:rsidRPr="001A3F94">
        <w:rPr>
          <w:b/>
          <w:sz w:val="20"/>
        </w:rPr>
        <w:t>Details</w:t>
      </w:r>
      <w:r w:rsidR="009E64EE">
        <w:rPr>
          <w:b/>
          <w:sz w:val="20"/>
        </w:rPr>
        <w:t xml:space="preserve"> </w:t>
      </w:r>
    </w:p>
    <w:p w14:paraId="00AA8C83" w14:textId="77777777" w:rsidR="0058299E" w:rsidRPr="00CF27CA" w:rsidRDefault="0058299E" w:rsidP="0058299E">
      <w:pPr>
        <w:rPr>
          <w:b/>
          <w:sz w:val="20"/>
        </w:rPr>
      </w:pPr>
    </w:p>
    <w:tbl>
      <w:tblPr>
        <w:tblW w:w="10348"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97"/>
        <w:gridCol w:w="3129"/>
        <w:gridCol w:w="6022"/>
      </w:tblGrid>
      <w:tr w:rsidR="0058299E" w:rsidRPr="001A3F94" w14:paraId="7B88FBDD" w14:textId="77777777" w:rsidTr="005D6745">
        <w:tc>
          <w:tcPr>
            <w:tcW w:w="1197" w:type="dxa"/>
          </w:tcPr>
          <w:p w14:paraId="29DD2F0B" w14:textId="77777777" w:rsidR="0058299E" w:rsidRPr="001A3F94" w:rsidRDefault="0058299E" w:rsidP="009C7F19">
            <w:pPr>
              <w:keepLines/>
              <w:numPr>
                <w:ilvl w:val="0"/>
                <w:numId w:val="2"/>
              </w:numPr>
              <w:spacing w:before="120"/>
              <w:rPr>
                <w:b/>
                <w:sz w:val="20"/>
              </w:rPr>
            </w:pPr>
          </w:p>
        </w:tc>
        <w:tc>
          <w:tcPr>
            <w:tcW w:w="3129" w:type="dxa"/>
          </w:tcPr>
          <w:p w14:paraId="25628E58" w14:textId="77777777" w:rsidR="0058299E" w:rsidRPr="001A3F94" w:rsidRDefault="00314F7B" w:rsidP="009938AF">
            <w:pPr>
              <w:spacing w:before="120"/>
              <w:ind w:left="33" w:firstLine="0"/>
              <w:rPr>
                <w:b/>
                <w:sz w:val="20"/>
              </w:rPr>
            </w:pPr>
            <w:r>
              <w:rPr>
                <w:b/>
                <w:sz w:val="20"/>
              </w:rPr>
              <w:t>Recipient</w:t>
            </w:r>
          </w:p>
        </w:tc>
        <w:tc>
          <w:tcPr>
            <w:tcW w:w="6022" w:type="dxa"/>
          </w:tcPr>
          <w:p w14:paraId="50FB80AD" w14:textId="77777777" w:rsidR="0058299E" w:rsidRDefault="009E209A" w:rsidP="009938AF">
            <w:pPr>
              <w:spacing w:before="120"/>
              <w:ind w:left="0" w:hanging="54"/>
              <w:rPr>
                <w:sz w:val="20"/>
                <w:highlight w:val="yellow"/>
              </w:rPr>
            </w:pPr>
            <w:r>
              <w:rPr>
                <w:sz w:val="20"/>
                <w:highlight w:val="yellow"/>
              </w:rPr>
              <w:t>&lt;</w:t>
            </w:r>
            <w:r w:rsidR="0058299E">
              <w:rPr>
                <w:sz w:val="20"/>
                <w:highlight w:val="yellow"/>
              </w:rPr>
              <w:t>insert name</w:t>
            </w:r>
            <w:r>
              <w:rPr>
                <w:sz w:val="20"/>
                <w:highlight w:val="yellow"/>
              </w:rPr>
              <w:t>&gt;</w:t>
            </w:r>
          </w:p>
          <w:p w14:paraId="5B843F9B" w14:textId="77777777" w:rsidR="007C032E" w:rsidRPr="001A3F94" w:rsidRDefault="009E209A" w:rsidP="007C032E">
            <w:pPr>
              <w:spacing w:before="120"/>
              <w:ind w:left="0" w:hanging="54"/>
              <w:rPr>
                <w:sz w:val="20"/>
                <w:highlight w:val="yellow"/>
              </w:rPr>
            </w:pPr>
            <w:r>
              <w:rPr>
                <w:sz w:val="20"/>
                <w:highlight w:val="yellow"/>
              </w:rPr>
              <w:t>&lt;</w:t>
            </w:r>
            <w:r w:rsidR="0058299E">
              <w:rPr>
                <w:sz w:val="20"/>
                <w:highlight w:val="yellow"/>
              </w:rPr>
              <w:t>insert address</w:t>
            </w:r>
            <w:r>
              <w:rPr>
                <w:sz w:val="20"/>
                <w:highlight w:val="yellow"/>
              </w:rPr>
              <w:t>&gt;</w:t>
            </w:r>
          </w:p>
        </w:tc>
      </w:tr>
      <w:tr w:rsidR="0058299E" w:rsidRPr="001A3F94" w14:paraId="2E31C8DC" w14:textId="77777777" w:rsidTr="005D6745">
        <w:tc>
          <w:tcPr>
            <w:tcW w:w="1197" w:type="dxa"/>
          </w:tcPr>
          <w:p w14:paraId="51335654" w14:textId="77777777" w:rsidR="0058299E" w:rsidRPr="001A3F94" w:rsidRDefault="0058299E" w:rsidP="009C7F19">
            <w:pPr>
              <w:keepLines/>
              <w:numPr>
                <w:ilvl w:val="0"/>
                <w:numId w:val="2"/>
              </w:numPr>
              <w:spacing w:before="120"/>
              <w:rPr>
                <w:b/>
                <w:sz w:val="20"/>
              </w:rPr>
            </w:pPr>
          </w:p>
        </w:tc>
        <w:tc>
          <w:tcPr>
            <w:tcW w:w="3129" w:type="dxa"/>
          </w:tcPr>
          <w:p w14:paraId="3983B6E6" w14:textId="77777777" w:rsidR="0058299E" w:rsidRPr="001A3F94" w:rsidRDefault="00732AB1" w:rsidP="009938AF">
            <w:pPr>
              <w:spacing w:before="120"/>
              <w:ind w:left="33" w:firstLine="0"/>
              <w:rPr>
                <w:b/>
                <w:sz w:val="20"/>
              </w:rPr>
            </w:pPr>
            <w:r>
              <w:rPr>
                <w:b/>
                <w:sz w:val="20"/>
              </w:rPr>
              <w:t xml:space="preserve">Commencement Date </w:t>
            </w:r>
          </w:p>
        </w:tc>
        <w:tc>
          <w:tcPr>
            <w:tcW w:w="6022" w:type="dxa"/>
          </w:tcPr>
          <w:p w14:paraId="0D0C5BFE" w14:textId="77777777" w:rsidR="009E00ED" w:rsidRPr="001A3F94" w:rsidRDefault="00E230F0" w:rsidP="00942DA7">
            <w:pPr>
              <w:spacing w:before="120"/>
              <w:ind w:left="0" w:hanging="54"/>
              <w:rPr>
                <w:b/>
                <w:sz w:val="20"/>
              </w:rPr>
            </w:pPr>
            <w:r>
              <w:rPr>
                <w:sz w:val="20"/>
              </w:rPr>
              <w:t>The date on which the last Party executes this Agreement</w:t>
            </w:r>
          </w:p>
        </w:tc>
      </w:tr>
      <w:tr w:rsidR="00F50D63" w:rsidRPr="001A3F94" w14:paraId="2FDD90BE" w14:textId="77777777" w:rsidTr="005D6745">
        <w:tc>
          <w:tcPr>
            <w:tcW w:w="1197" w:type="dxa"/>
          </w:tcPr>
          <w:p w14:paraId="46F3727E" w14:textId="77777777" w:rsidR="00F50D63" w:rsidRPr="001A3F94" w:rsidRDefault="00F50D63" w:rsidP="009C7F19">
            <w:pPr>
              <w:keepLines/>
              <w:numPr>
                <w:ilvl w:val="0"/>
                <w:numId w:val="2"/>
              </w:numPr>
              <w:spacing w:before="120"/>
              <w:rPr>
                <w:b/>
                <w:sz w:val="20"/>
              </w:rPr>
            </w:pPr>
          </w:p>
        </w:tc>
        <w:tc>
          <w:tcPr>
            <w:tcW w:w="3129" w:type="dxa"/>
          </w:tcPr>
          <w:p w14:paraId="047C2C0F" w14:textId="77777777" w:rsidR="00F50D63" w:rsidRDefault="00F50D63" w:rsidP="009938AF">
            <w:pPr>
              <w:spacing w:before="120"/>
              <w:ind w:left="33" w:firstLine="0"/>
              <w:rPr>
                <w:b/>
                <w:sz w:val="20"/>
              </w:rPr>
            </w:pPr>
            <w:r>
              <w:rPr>
                <w:b/>
                <w:sz w:val="20"/>
              </w:rPr>
              <w:t>Expiry Date</w:t>
            </w:r>
          </w:p>
        </w:tc>
        <w:tc>
          <w:tcPr>
            <w:tcW w:w="6022" w:type="dxa"/>
          </w:tcPr>
          <w:p w14:paraId="2AB2FE96" w14:textId="37D2F892" w:rsidR="00F50D63" w:rsidDel="00732AB1" w:rsidRDefault="00E17A6C" w:rsidP="00DE72E2">
            <w:pPr>
              <w:spacing w:before="120"/>
              <w:ind w:left="0" w:hanging="54"/>
              <w:rPr>
                <w:sz w:val="20"/>
              </w:rPr>
            </w:pPr>
            <w:r>
              <w:rPr>
                <w:sz w:val="20"/>
              </w:rPr>
              <w:t xml:space="preserve">The </w:t>
            </w:r>
            <w:r w:rsidR="000039C5">
              <w:rPr>
                <w:sz w:val="20"/>
              </w:rPr>
              <w:t xml:space="preserve">earlier of the </w:t>
            </w:r>
            <w:r>
              <w:rPr>
                <w:sz w:val="20"/>
              </w:rPr>
              <w:t xml:space="preserve">date on which the Government Party pays the </w:t>
            </w:r>
            <w:r w:rsidR="003F2CB3" w:rsidRPr="004D385F">
              <w:rPr>
                <w:sz w:val="20"/>
              </w:rPr>
              <w:t>Vaccination Enhancement Funding</w:t>
            </w:r>
            <w:r w:rsidR="000039C5">
              <w:rPr>
                <w:sz w:val="20"/>
              </w:rPr>
              <w:t xml:space="preserve"> </w:t>
            </w:r>
            <w:r w:rsidR="009034FE">
              <w:rPr>
                <w:sz w:val="20"/>
              </w:rPr>
              <w:t xml:space="preserve">to the Recipient </w:t>
            </w:r>
            <w:r w:rsidR="00DE72E2">
              <w:rPr>
                <w:sz w:val="20"/>
              </w:rPr>
              <w:t xml:space="preserve">or </w:t>
            </w:r>
            <w:r w:rsidR="004B340C">
              <w:rPr>
                <w:sz w:val="20"/>
              </w:rPr>
              <w:t>31 May</w:t>
            </w:r>
            <w:r w:rsidR="00DE72E2">
              <w:rPr>
                <w:sz w:val="20"/>
              </w:rPr>
              <w:t xml:space="preserve"> 2022.</w:t>
            </w:r>
          </w:p>
        </w:tc>
      </w:tr>
      <w:tr w:rsidR="0058299E" w:rsidRPr="001A3F94" w14:paraId="5707D953" w14:textId="77777777" w:rsidTr="005D6745">
        <w:tc>
          <w:tcPr>
            <w:tcW w:w="1197" w:type="dxa"/>
          </w:tcPr>
          <w:p w14:paraId="327ECDBF" w14:textId="77777777" w:rsidR="0058299E" w:rsidRPr="001A3F94" w:rsidRDefault="0058299E" w:rsidP="009C7F19">
            <w:pPr>
              <w:keepLines/>
              <w:numPr>
                <w:ilvl w:val="0"/>
                <w:numId w:val="2"/>
              </w:numPr>
              <w:spacing w:before="120"/>
              <w:rPr>
                <w:b/>
                <w:sz w:val="20"/>
              </w:rPr>
            </w:pPr>
          </w:p>
        </w:tc>
        <w:tc>
          <w:tcPr>
            <w:tcW w:w="3129" w:type="dxa"/>
          </w:tcPr>
          <w:p w14:paraId="45A7F6B9" w14:textId="77777777" w:rsidR="0058299E" w:rsidRPr="001A3F94" w:rsidRDefault="00314F7B" w:rsidP="009938AF">
            <w:pPr>
              <w:spacing w:before="120"/>
              <w:ind w:left="33" w:firstLine="0"/>
              <w:rPr>
                <w:b/>
                <w:sz w:val="20"/>
              </w:rPr>
            </w:pPr>
            <w:r>
              <w:rPr>
                <w:b/>
                <w:sz w:val="20"/>
              </w:rPr>
              <w:t>Recipient</w:t>
            </w:r>
            <w:r w:rsidR="00DF703D">
              <w:rPr>
                <w:b/>
                <w:sz w:val="20"/>
              </w:rPr>
              <w:t xml:space="preserve">’s </w:t>
            </w:r>
            <w:r w:rsidR="0058299E" w:rsidRPr="001A3F94">
              <w:rPr>
                <w:b/>
                <w:sz w:val="20"/>
              </w:rPr>
              <w:t>ABN</w:t>
            </w:r>
          </w:p>
        </w:tc>
        <w:tc>
          <w:tcPr>
            <w:tcW w:w="6022" w:type="dxa"/>
          </w:tcPr>
          <w:p w14:paraId="57B0E4FB" w14:textId="77777777" w:rsidR="00AE4BBA" w:rsidRDefault="00AE4BBA" w:rsidP="009938AF">
            <w:pPr>
              <w:spacing w:before="120"/>
              <w:ind w:left="0" w:hanging="54"/>
              <w:rPr>
                <w:sz w:val="20"/>
                <w:highlight w:val="yellow"/>
              </w:rPr>
            </w:pPr>
            <w:r>
              <w:rPr>
                <w:sz w:val="20"/>
                <w:highlight w:val="yellow"/>
              </w:rPr>
              <w:t>Recipient has an ABN</w:t>
            </w:r>
          </w:p>
          <w:p w14:paraId="384D5FDA" w14:textId="77777777" w:rsidR="00AE4BBA" w:rsidRDefault="00AE4BBA" w:rsidP="009938AF">
            <w:pPr>
              <w:spacing w:before="120"/>
              <w:ind w:left="0" w:hanging="54"/>
              <w:rPr>
                <w:sz w:val="20"/>
                <w:highlight w:val="yellow"/>
              </w:rPr>
            </w:pPr>
            <w:r w:rsidRPr="00E77E6E">
              <w:rPr>
                <w:sz w:val="20"/>
                <w:highlight w:val="yellow"/>
              </w:rPr>
              <w:t>&lt;Yes/No&gt;</w:t>
            </w:r>
          </w:p>
          <w:p w14:paraId="0B6312E7" w14:textId="77777777" w:rsidR="0058299E" w:rsidRDefault="009E209A" w:rsidP="009938AF">
            <w:pPr>
              <w:spacing w:before="120"/>
              <w:ind w:left="0" w:hanging="54"/>
              <w:rPr>
                <w:sz w:val="20"/>
              </w:rPr>
            </w:pPr>
            <w:r>
              <w:rPr>
                <w:sz w:val="20"/>
                <w:highlight w:val="yellow"/>
              </w:rPr>
              <w:t>&lt;</w:t>
            </w:r>
            <w:r w:rsidR="0058299E" w:rsidRPr="001A3F94">
              <w:rPr>
                <w:sz w:val="20"/>
                <w:highlight w:val="yellow"/>
              </w:rPr>
              <w:t>insert</w:t>
            </w:r>
            <w:r w:rsidR="00581013">
              <w:rPr>
                <w:sz w:val="20"/>
                <w:highlight w:val="yellow"/>
              </w:rPr>
              <w:t xml:space="preserve"> </w:t>
            </w:r>
            <w:r w:rsidR="00A926D0">
              <w:rPr>
                <w:sz w:val="20"/>
                <w:highlight w:val="yellow"/>
              </w:rPr>
              <w:t>ABN</w:t>
            </w:r>
            <w:r w:rsidR="008A121A">
              <w:rPr>
                <w:sz w:val="20"/>
                <w:highlight w:val="yellow"/>
              </w:rPr>
              <w:t xml:space="preserve"> </w:t>
            </w:r>
            <w:r>
              <w:rPr>
                <w:sz w:val="20"/>
                <w:highlight w:val="yellow"/>
              </w:rPr>
              <w:t>&gt;</w:t>
            </w:r>
          </w:p>
          <w:p w14:paraId="72D8E030" w14:textId="77777777" w:rsidR="00A926D0" w:rsidRPr="00E77E6E" w:rsidRDefault="00A926D0" w:rsidP="009938AF">
            <w:pPr>
              <w:spacing w:before="120"/>
              <w:ind w:left="0" w:hanging="54"/>
              <w:rPr>
                <w:sz w:val="20"/>
              </w:rPr>
            </w:pPr>
            <w:r w:rsidRPr="00E77E6E">
              <w:rPr>
                <w:sz w:val="20"/>
              </w:rPr>
              <w:t>Registered for GST:</w:t>
            </w:r>
          </w:p>
          <w:p w14:paraId="051D7B17" w14:textId="77777777" w:rsidR="00A926D0" w:rsidRPr="001A3F94" w:rsidRDefault="00A926D0" w:rsidP="009938AF">
            <w:pPr>
              <w:spacing w:before="120"/>
              <w:ind w:left="0" w:hanging="54"/>
              <w:rPr>
                <w:b/>
                <w:sz w:val="20"/>
              </w:rPr>
            </w:pPr>
            <w:r w:rsidRPr="00E77E6E">
              <w:rPr>
                <w:sz w:val="20"/>
                <w:highlight w:val="yellow"/>
              </w:rPr>
              <w:t>&lt;Yes/No&gt;</w:t>
            </w:r>
          </w:p>
        </w:tc>
      </w:tr>
      <w:tr w:rsidR="00D47DEA" w:rsidRPr="001A3F94" w14:paraId="65A61895" w14:textId="77777777" w:rsidTr="005D6745">
        <w:trPr>
          <w:trHeight w:val="542"/>
        </w:trPr>
        <w:tc>
          <w:tcPr>
            <w:tcW w:w="1197" w:type="dxa"/>
          </w:tcPr>
          <w:p w14:paraId="6329394A" w14:textId="77777777" w:rsidR="00D47DEA" w:rsidRPr="001A3F94" w:rsidRDefault="00D47DEA" w:rsidP="009C7F19">
            <w:pPr>
              <w:keepLines/>
              <w:numPr>
                <w:ilvl w:val="0"/>
                <w:numId w:val="2"/>
              </w:numPr>
              <w:spacing w:before="120"/>
              <w:rPr>
                <w:b/>
                <w:sz w:val="20"/>
              </w:rPr>
            </w:pPr>
          </w:p>
        </w:tc>
        <w:tc>
          <w:tcPr>
            <w:tcW w:w="3129" w:type="dxa"/>
          </w:tcPr>
          <w:p w14:paraId="3F87BA8D" w14:textId="77777777" w:rsidR="00D47DEA" w:rsidRDefault="00D47DEA" w:rsidP="000700FA">
            <w:pPr>
              <w:spacing w:before="120"/>
              <w:ind w:left="33" w:firstLine="0"/>
              <w:rPr>
                <w:b/>
                <w:sz w:val="20"/>
              </w:rPr>
            </w:pPr>
            <w:r>
              <w:rPr>
                <w:b/>
                <w:sz w:val="20"/>
              </w:rPr>
              <w:t>Contact Persons</w:t>
            </w:r>
          </w:p>
        </w:tc>
        <w:tc>
          <w:tcPr>
            <w:tcW w:w="6022" w:type="dxa"/>
          </w:tcPr>
          <w:p w14:paraId="550C97ED" w14:textId="77777777" w:rsidR="00D47DEA" w:rsidRPr="001A3F94" w:rsidRDefault="00D47DEA" w:rsidP="00D47DEA">
            <w:pPr>
              <w:spacing w:before="120"/>
              <w:ind w:left="0" w:hanging="54"/>
              <w:rPr>
                <w:sz w:val="20"/>
              </w:rPr>
            </w:pPr>
            <w:r>
              <w:rPr>
                <w:sz w:val="20"/>
              </w:rPr>
              <w:t>Government Party</w:t>
            </w:r>
            <w:r w:rsidRPr="001A3F94">
              <w:rPr>
                <w:sz w:val="20"/>
              </w:rPr>
              <w:t xml:space="preserve">:  </w:t>
            </w:r>
            <w:r>
              <w:rPr>
                <w:sz w:val="20"/>
                <w:highlight w:val="yellow"/>
              </w:rPr>
              <w:t>&lt;</w:t>
            </w:r>
            <w:r w:rsidRPr="001A3F94">
              <w:rPr>
                <w:sz w:val="20"/>
                <w:highlight w:val="yellow"/>
              </w:rPr>
              <w:t>insert</w:t>
            </w:r>
            <w:r>
              <w:rPr>
                <w:sz w:val="20"/>
                <w:highlight w:val="yellow"/>
              </w:rPr>
              <w:t xml:space="preserve"> </w:t>
            </w:r>
            <w:r w:rsidR="00C877C6">
              <w:rPr>
                <w:sz w:val="20"/>
                <w:highlight w:val="yellow"/>
              </w:rPr>
              <w:t>contact details</w:t>
            </w:r>
            <w:r>
              <w:rPr>
                <w:sz w:val="20"/>
                <w:highlight w:val="yellow"/>
              </w:rPr>
              <w:t>&gt;</w:t>
            </w:r>
          </w:p>
          <w:p w14:paraId="5F2D3DBB" w14:textId="77777777" w:rsidR="00D47DEA" w:rsidRDefault="00835715" w:rsidP="00D47DEA">
            <w:pPr>
              <w:spacing w:before="120"/>
              <w:ind w:left="0" w:firstLine="0"/>
              <w:rPr>
                <w:sz w:val="20"/>
              </w:rPr>
            </w:pPr>
            <w:r>
              <w:rPr>
                <w:sz w:val="20"/>
              </w:rPr>
              <w:t>Recipient</w:t>
            </w:r>
            <w:r w:rsidR="00D47DEA" w:rsidRPr="001A3F94">
              <w:rPr>
                <w:sz w:val="20"/>
              </w:rPr>
              <w:t xml:space="preserve">: </w:t>
            </w:r>
            <w:r w:rsidR="00D47DEA">
              <w:rPr>
                <w:sz w:val="20"/>
                <w:highlight w:val="yellow"/>
              </w:rPr>
              <w:t>&lt;</w:t>
            </w:r>
            <w:r w:rsidR="00D47DEA" w:rsidRPr="001A3F94">
              <w:rPr>
                <w:sz w:val="20"/>
                <w:highlight w:val="yellow"/>
              </w:rPr>
              <w:t>insert</w:t>
            </w:r>
            <w:r w:rsidR="00D47DEA">
              <w:rPr>
                <w:sz w:val="20"/>
                <w:highlight w:val="yellow"/>
              </w:rPr>
              <w:t xml:space="preserve"> </w:t>
            </w:r>
            <w:r w:rsidR="00C877C6">
              <w:rPr>
                <w:sz w:val="20"/>
                <w:highlight w:val="yellow"/>
              </w:rPr>
              <w:t>contact details</w:t>
            </w:r>
            <w:r w:rsidR="00D47DEA">
              <w:rPr>
                <w:sz w:val="20"/>
                <w:highlight w:val="yellow"/>
              </w:rPr>
              <w:t>&gt;</w:t>
            </w:r>
          </w:p>
        </w:tc>
      </w:tr>
      <w:tr w:rsidR="00A04532" w:rsidRPr="001A3F94" w14:paraId="4923243F" w14:textId="77777777" w:rsidTr="005D6745">
        <w:trPr>
          <w:trHeight w:val="542"/>
        </w:trPr>
        <w:tc>
          <w:tcPr>
            <w:tcW w:w="1197" w:type="dxa"/>
          </w:tcPr>
          <w:p w14:paraId="3009EA51" w14:textId="77777777" w:rsidR="00A04532" w:rsidRPr="001A3F94" w:rsidRDefault="00A04532" w:rsidP="009C7F19">
            <w:pPr>
              <w:keepLines/>
              <w:numPr>
                <w:ilvl w:val="0"/>
                <w:numId w:val="2"/>
              </w:numPr>
              <w:spacing w:before="120"/>
              <w:rPr>
                <w:b/>
                <w:sz w:val="20"/>
              </w:rPr>
            </w:pPr>
            <w:bookmarkStart w:id="0" w:name="_Ref92891509"/>
          </w:p>
        </w:tc>
        <w:bookmarkEnd w:id="0"/>
        <w:tc>
          <w:tcPr>
            <w:tcW w:w="3129" w:type="dxa"/>
          </w:tcPr>
          <w:p w14:paraId="076EE545" w14:textId="77777777" w:rsidR="00A04532" w:rsidRPr="001A3F94" w:rsidRDefault="00825608" w:rsidP="00DC2C32">
            <w:pPr>
              <w:spacing w:before="120"/>
              <w:ind w:left="33" w:firstLine="0"/>
              <w:rPr>
                <w:b/>
                <w:sz w:val="20"/>
              </w:rPr>
            </w:pPr>
            <w:r>
              <w:rPr>
                <w:b/>
                <w:sz w:val="20"/>
              </w:rPr>
              <w:t>Reports</w:t>
            </w:r>
            <w:r w:rsidR="00D67D34">
              <w:rPr>
                <w:b/>
                <w:sz w:val="20"/>
              </w:rPr>
              <w:t xml:space="preserve"> and </w:t>
            </w:r>
            <w:r w:rsidR="00DC2C32">
              <w:rPr>
                <w:b/>
                <w:sz w:val="20"/>
              </w:rPr>
              <w:t>Meetings</w:t>
            </w:r>
          </w:p>
        </w:tc>
        <w:tc>
          <w:tcPr>
            <w:tcW w:w="6022" w:type="dxa"/>
          </w:tcPr>
          <w:p w14:paraId="445E3240" w14:textId="77777777" w:rsidR="003C610B" w:rsidRPr="00436F35" w:rsidRDefault="003C610B" w:rsidP="003A6891">
            <w:pPr>
              <w:spacing w:before="120"/>
              <w:ind w:left="0" w:firstLine="0"/>
              <w:rPr>
                <w:sz w:val="20"/>
                <w:u w:val="single"/>
              </w:rPr>
            </w:pPr>
            <w:r w:rsidRPr="00436F35">
              <w:rPr>
                <w:sz w:val="20"/>
                <w:u w:val="single"/>
              </w:rPr>
              <w:t xml:space="preserve">Reports: </w:t>
            </w:r>
          </w:p>
          <w:p w14:paraId="4F60A191" w14:textId="7A8C3F9C" w:rsidR="00A04532" w:rsidRPr="001A3F94" w:rsidRDefault="007E7AF3" w:rsidP="001F388F">
            <w:pPr>
              <w:spacing w:before="120"/>
              <w:ind w:left="0" w:firstLine="0"/>
              <w:rPr>
                <w:highlight w:val="yellow"/>
              </w:rPr>
            </w:pPr>
            <w:r w:rsidRPr="00F06FEF">
              <w:rPr>
                <w:sz w:val="20"/>
              </w:rPr>
              <w:t xml:space="preserve">Progress Report on total number of Eligible COVID-19 Vaccinations administered by the Recipient </w:t>
            </w:r>
            <w:r w:rsidR="007C12FD" w:rsidRPr="00F06FEF">
              <w:rPr>
                <w:sz w:val="20"/>
              </w:rPr>
              <w:t>as reasonably requested by the Government Party from time to time during the Funding Period</w:t>
            </w:r>
            <w:r w:rsidR="00F06FEF" w:rsidRPr="00F06FEF">
              <w:rPr>
                <w:sz w:val="20"/>
              </w:rPr>
              <w:t>.</w:t>
            </w:r>
          </w:p>
        </w:tc>
      </w:tr>
      <w:tr w:rsidR="00E80E30" w:rsidRPr="001A3F94" w14:paraId="0846A50C" w14:textId="77777777" w:rsidTr="005D6745">
        <w:trPr>
          <w:trHeight w:val="542"/>
        </w:trPr>
        <w:tc>
          <w:tcPr>
            <w:tcW w:w="1197" w:type="dxa"/>
          </w:tcPr>
          <w:p w14:paraId="6432664B" w14:textId="77777777" w:rsidR="00E80E30" w:rsidRPr="001A3F94" w:rsidRDefault="00E80E30" w:rsidP="009C7F19">
            <w:pPr>
              <w:keepLines/>
              <w:numPr>
                <w:ilvl w:val="0"/>
                <w:numId w:val="2"/>
              </w:numPr>
              <w:spacing w:before="120"/>
              <w:rPr>
                <w:b/>
                <w:sz w:val="20"/>
              </w:rPr>
            </w:pPr>
          </w:p>
        </w:tc>
        <w:tc>
          <w:tcPr>
            <w:tcW w:w="3129" w:type="dxa"/>
          </w:tcPr>
          <w:p w14:paraId="7C8B2A2D" w14:textId="1C7BDDB9" w:rsidR="00E80E30" w:rsidRDefault="00E80E30" w:rsidP="00DC2C32">
            <w:pPr>
              <w:spacing w:before="120"/>
              <w:ind w:left="33" w:firstLine="0"/>
              <w:rPr>
                <w:b/>
                <w:sz w:val="20"/>
              </w:rPr>
            </w:pPr>
            <w:r>
              <w:rPr>
                <w:b/>
                <w:sz w:val="20"/>
              </w:rPr>
              <w:t>Eligible COVID-19 Vaccination</w:t>
            </w:r>
          </w:p>
        </w:tc>
        <w:tc>
          <w:tcPr>
            <w:tcW w:w="6022" w:type="dxa"/>
          </w:tcPr>
          <w:p w14:paraId="349063EF" w14:textId="199DAC46" w:rsidR="003F68DA" w:rsidRPr="00716BBF" w:rsidRDefault="006232E3" w:rsidP="003F68DA">
            <w:pPr>
              <w:spacing w:before="120"/>
              <w:ind w:left="0" w:firstLine="0"/>
              <w:rPr>
                <w:sz w:val="20"/>
              </w:rPr>
            </w:pPr>
            <w:r w:rsidRPr="006232E3">
              <w:rPr>
                <w:b/>
                <w:sz w:val="20"/>
              </w:rPr>
              <w:t>Eligible COVID-19 Vaccination</w:t>
            </w:r>
            <w:r>
              <w:rPr>
                <w:sz w:val="20"/>
              </w:rPr>
              <w:t xml:space="preserve"> means </w:t>
            </w:r>
            <w:r w:rsidR="00B601F2">
              <w:rPr>
                <w:sz w:val="20"/>
              </w:rPr>
              <w:t>e</w:t>
            </w:r>
            <w:r w:rsidR="00DB4EE0">
              <w:rPr>
                <w:sz w:val="20"/>
              </w:rPr>
              <w:t>ach</w:t>
            </w:r>
            <w:r w:rsidR="00DB4EE0" w:rsidRPr="00716BBF">
              <w:rPr>
                <w:sz w:val="20"/>
              </w:rPr>
              <w:t xml:space="preserve"> </w:t>
            </w:r>
            <w:r w:rsidR="00E94334" w:rsidRPr="00716BBF">
              <w:rPr>
                <w:sz w:val="20"/>
              </w:rPr>
              <w:t>dose</w:t>
            </w:r>
            <w:r w:rsidR="00716BBF">
              <w:rPr>
                <w:sz w:val="20"/>
              </w:rPr>
              <w:t xml:space="preserve"> of an Approved COVID-19 Vaccination</w:t>
            </w:r>
            <w:r w:rsidR="009A6694" w:rsidRPr="00716BBF">
              <w:rPr>
                <w:sz w:val="20"/>
              </w:rPr>
              <w:t xml:space="preserve"> </w:t>
            </w:r>
            <w:r w:rsidR="00EA0954" w:rsidRPr="00716BBF">
              <w:rPr>
                <w:sz w:val="20"/>
              </w:rPr>
              <w:t xml:space="preserve">administered </w:t>
            </w:r>
            <w:r w:rsidR="008874D8" w:rsidRPr="00716BBF">
              <w:rPr>
                <w:sz w:val="20"/>
              </w:rPr>
              <w:t xml:space="preserve">in excess of the </w:t>
            </w:r>
            <w:r w:rsidR="008874D8">
              <w:rPr>
                <w:sz w:val="20"/>
              </w:rPr>
              <w:t>Baseline</w:t>
            </w:r>
            <w:r w:rsidR="008874D8" w:rsidRPr="00716BBF">
              <w:rPr>
                <w:sz w:val="20"/>
              </w:rPr>
              <w:t xml:space="preserve"> </w:t>
            </w:r>
            <w:r w:rsidR="00EA0954" w:rsidRPr="00716BBF">
              <w:rPr>
                <w:sz w:val="20"/>
              </w:rPr>
              <w:t>by the Recipient</w:t>
            </w:r>
            <w:r w:rsidR="00BB1599">
              <w:rPr>
                <w:sz w:val="20"/>
              </w:rPr>
              <w:t xml:space="preserve"> at </w:t>
            </w:r>
            <w:r w:rsidR="00E75E40">
              <w:rPr>
                <w:sz w:val="20"/>
              </w:rPr>
              <w:t>a</w:t>
            </w:r>
            <w:r w:rsidR="00BB1599">
              <w:rPr>
                <w:sz w:val="20"/>
              </w:rPr>
              <w:t xml:space="preserve"> Site</w:t>
            </w:r>
            <w:r w:rsidR="00EA0954" w:rsidRPr="00716BBF">
              <w:rPr>
                <w:sz w:val="20"/>
              </w:rPr>
              <w:t xml:space="preserve"> </w:t>
            </w:r>
            <w:r w:rsidR="00826FC7">
              <w:rPr>
                <w:sz w:val="20"/>
              </w:rPr>
              <w:t xml:space="preserve">in </w:t>
            </w:r>
            <w:r w:rsidR="009D33E8">
              <w:rPr>
                <w:sz w:val="20"/>
              </w:rPr>
              <w:t>a</w:t>
            </w:r>
            <w:r w:rsidR="008874D8">
              <w:rPr>
                <w:sz w:val="20"/>
              </w:rPr>
              <w:t xml:space="preserve"> </w:t>
            </w:r>
            <w:r w:rsidR="003B2905">
              <w:rPr>
                <w:sz w:val="20"/>
              </w:rPr>
              <w:t>Measurement</w:t>
            </w:r>
            <w:r w:rsidR="00826FC7">
              <w:rPr>
                <w:sz w:val="20"/>
              </w:rPr>
              <w:t xml:space="preserve"> </w:t>
            </w:r>
            <w:proofErr w:type="gramStart"/>
            <w:r w:rsidR="003B2905">
              <w:rPr>
                <w:sz w:val="20"/>
              </w:rPr>
              <w:t>P</w:t>
            </w:r>
            <w:r w:rsidR="00826FC7">
              <w:rPr>
                <w:sz w:val="20"/>
              </w:rPr>
              <w:t>eriod</w:t>
            </w:r>
            <w:r w:rsidR="0097171A">
              <w:rPr>
                <w:sz w:val="20"/>
              </w:rPr>
              <w:t>, and</w:t>
            </w:r>
            <w:proofErr w:type="gramEnd"/>
            <w:r w:rsidR="0097171A">
              <w:rPr>
                <w:sz w:val="20"/>
              </w:rPr>
              <w:t xml:space="preserve"> calculated on a pro rata basis for any </w:t>
            </w:r>
            <w:r w:rsidR="005A70F4">
              <w:rPr>
                <w:sz w:val="20"/>
              </w:rPr>
              <w:t>period less than seven days</w:t>
            </w:r>
            <w:r w:rsidR="003F68DA">
              <w:rPr>
                <w:sz w:val="20"/>
              </w:rPr>
              <w:t xml:space="preserve">. </w:t>
            </w:r>
          </w:p>
          <w:p w14:paraId="3D9409DD" w14:textId="77777777" w:rsidR="00EA0954" w:rsidRPr="00716BBF" w:rsidRDefault="009A6694" w:rsidP="009A6694">
            <w:pPr>
              <w:spacing w:before="120"/>
              <w:ind w:left="0" w:firstLine="0"/>
              <w:rPr>
                <w:sz w:val="20"/>
              </w:rPr>
            </w:pPr>
            <w:r w:rsidRPr="00716BBF">
              <w:rPr>
                <w:b/>
                <w:sz w:val="20"/>
              </w:rPr>
              <w:t>Approved COVID-19 Vaccination</w:t>
            </w:r>
            <w:r w:rsidRPr="00716BBF">
              <w:rPr>
                <w:sz w:val="20"/>
              </w:rPr>
              <w:t xml:space="preserve"> means o</w:t>
            </w:r>
            <w:r w:rsidR="00EB2FE1" w:rsidRPr="00716BBF">
              <w:rPr>
                <w:sz w:val="20"/>
              </w:rPr>
              <w:t>ne of the following authorised/approved COVID-19 vaccinations</w:t>
            </w:r>
            <w:r w:rsidR="00EA0954" w:rsidRPr="00716BBF">
              <w:rPr>
                <w:sz w:val="20"/>
              </w:rPr>
              <w:t xml:space="preserve">: </w:t>
            </w:r>
          </w:p>
          <w:p w14:paraId="6A10D42C" w14:textId="77777777" w:rsidR="00AE3438" w:rsidRDefault="00AE3438" w:rsidP="00AE3438">
            <w:pPr>
              <w:pStyle w:val="ListParagraph"/>
              <w:numPr>
                <w:ilvl w:val="0"/>
                <w:numId w:val="23"/>
              </w:numPr>
              <w:spacing w:before="120"/>
              <w:rPr>
                <w:rFonts w:ascii="Arial" w:hAnsi="Arial" w:cs="Arial"/>
                <w:sz w:val="20"/>
                <w:szCs w:val="20"/>
              </w:rPr>
            </w:pPr>
            <w:r w:rsidRPr="00A72D10">
              <w:rPr>
                <w:rFonts w:ascii="Arial" w:hAnsi="Arial" w:cs="Arial"/>
                <w:sz w:val="20"/>
                <w:szCs w:val="20"/>
              </w:rPr>
              <w:t>SPIKEVAX (</w:t>
            </w:r>
            <w:proofErr w:type="spellStart"/>
            <w:r w:rsidRPr="00A72D10">
              <w:rPr>
                <w:rFonts w:ascii="Arial" w:hAnsi="Arial" w:cs="Arial"/>
                <w:sz w:val="20"/>
                <w:szCs w:val="20"/>
              </w:rPr>
              <w:t>elasomeran</w:t>
            </w:r>
            <w:proofErr w:type="spellEnd"/>
            <w:r w:rsidRPr="00A72D10">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Moderna</w:t>
            </w:r>
            <w:proofErr w:type="spellEnd"/>
            <w:r>
              <w:rPr>
                <w:rFonts w:ascii="Arial" w:hAnsi="Arial" w:cs="Arial"/>
                <w:sz w:val="20"/>
                <w:szCs w:val="20"/>
              </w:rPr>
              <w:t>)</w:t>
            </w:r>
          </w:p>
          <w:p w14:paraId="734B328F" w14:textId="521F8FC6" w:rsidR="00EA0954" w:rsidRPr="00AE3438" w:rsidRDefault="00AE3438" w:rsidP="00AE3438">
            <w:pPr>
              <w:pStyle w:val="ListParagraph"/>
              <w:numPr>
                <w:ilvl w:val="0"/>
                <w:numId w:val="23"/>
              </w:numPr>
              <w:spacing w:before="120"/>
              <w:rPr>
                <w:rFonts w:ascii="Arial" w:hAnsi="Arial" w:cs="Arial"/>
                <w:sz w:val="20"/>
                <w:szCs w:val="20"/>
              </w:rPr>
            </w:pPr>
            <w:r w:rsidRPr="00A72D10">
              <w:rPr>
                <w:rFonts w:ascii="Arial" w:hAnsi="Arial" w:cs="Arial"/>
                <w:sz w:val="20"/>
                <w:szCs w:val="20"/>
              </w:rPr>
              <w:t>COMIRNATY (</w:t>
            </w:r>
            <w:proofErr w:type="spellStart"/>
            <w:r w:rsidRPr="00A72D10">
              <w:rPr>
                <w:rFonts w:ascii="Arial" w:hAnsi="Arial" w:cs="Arial"/>
                <w:sz w:val="20"/>
                <w:szCs w:val="20"/>
              </w:rPr>
              <w:t>tozinameran</w:t>
            </w:r>
            <w:proofErr w:type="spellEnd"/>
            <w:r w:rsidRPr="00A72D10">
              <w:rPr>
                <w:rFonts w:ascii="Arial" w:hAnsi="Arial" w:cs="Arial"/>
                <w:sz w:val="20"/>
                <w:szCs w:val="20"/>
              </w:rPr>
              <w:t>)</w:t>
            </w:r>
            <w:r>
              <w:rPr>
                <w:rFonts w:ascii="Arial" w:hAnsi="Arial" w:cs="Arial"/>
                <w:sz w:val="20"/>
                <w:szCs w:val="20"/>
              </w:rPr>
              <w:t xml:space="preserve"> (Pfizer)</w:t>
            </w:r>
          </w:p>
          <w:p w14:paraId="26DF8F89" w14:textId="12E0B9A4" w:rsidR="00C93FA3" w:rsidRDefault="00E94334" w:rsidP="00E94334">
            <w:pPr>
              <w:spacing w:before="120"/>
              <w:ind w:left="0" w:firstLine="0"/>
              <w:rPr>
                <w:sz w:val="20"/>
              </w:rPr>
            </w:pPr>
            <w:r w:rsidRPr="00716BBF">
              <w:rPr>
                <w:b/>
                <w:sz w:val="20"/>
              </w:rPr>
              <w:t>Baseline</w:t>
            </w:r>
            <w:r w:rsidRPr="00716BBF">
              <w:rPr>
                <w:sz w:val="20"/>
              </w:rPr>
              <w:t xml:space="preserve"> means the number of Approved COVID-19 Vaccinations administered by the Recipient </w:t>
            </w:r>
            <w:r w:rsidR="00BB1599">
              <w:rPr>
                <w:sz w:val="20"/>
              </w:rPr>
              <w:t xml:space="preserve">at </w:t>
            </w:r>
            <w:r w:rsidR="00E75E40">
              <w:rPr>
                <w:sz w:val="20"/>
              </w:rPr>
              <w:t>a</w:t>
            </w:r>
            <w:r w:rsidR="00BB1599">
              <w:rPr>
                <w:sz w:val="20"/>
              </w:rPr>
              <w:t xml:space="preserve"> Site </w:t>
            </w:r>
            <w:r w:rsidRPr="00716BBF">
              <w:rPr>
                <w:sz w:val="20"/>
              </w:rPr>
              <w:t xml:space="preserve">during the </w:t>
            </w:r>
            <w:r w:rsidR="00287386">
              <w:rPr>
                <w:sz w:val="20"/>
              </w:rPr>
              <w:t>period</w:t>
            </w:r>
            <w:r w:rsidR="00992576">
              <w:rPr>
                <w:sz w:val="20"/>
              </w:rPr>
              <w:t xml:space="preserve"> from</w:t>
            </w:r>
            <w:r w:rsidR="00287386">
              <w:rPr>
                <w:sz w:val="20"/>
              </w:rPr>
              <w:t xml:space="preserve"> </w:t>
            </w:r>
            <w:r w:rsidR="00BA56E9">
              <w:rPr>
                <w:sz w:val="20"/>
              </w:rPr>
              <w:t>8</w:t>
            </w:r>
            <w:r w:rsidR="00287386">
              <w:rPr>
                <w:sz w:val="20"/>
              </w:rPr>
              <w:t xml:space="preserve"> January 2022 to </w:t>
            </w:r>
            <w:r w:rsidR="00BA56E9">
              <w:rPr>
                <w:sz w:val="20"/>
              </w:rPr>
              <w:t>14</w:t>
            </w:r>
            <w:r w:rsidR="00287386">
              <w:rPr>
                <w:sz w:val="20"/>
              </w:rPr>
              <w:t xml:space="preserve"> January 2022</w:t>
            </w:r>
            <w:r w:rsidR="00992576">
              <w:rPr>
                <w:sz w:val="20"/>
              </w:rPr>
              <w:t xml:space="preserve"> (inclusive)</w:t>
            </w:r>
            <w:r w:rsidR="000F7A7D">
              <w:rPr>
                <w:sz w:val="20"/>
              </w:rPr>
              <w:t xml:space="preserve">. </w:t>
            </w:r>
            <w:r w:rsidR="008275D5">
              <w:rPr>
                <w:sz w:val="20"/>
              </w:rPr>
              <w:t xml:space="preserve"> </w:t>
            </w:r>
          </w:p>
          <w:p w14:paraId="523E83B2" w14:textId="060C0818" w:rsidR="003B2905" w:rsidRPr="003B2905" w:rsidRDefault="003B2905" w:rsidP="00E94334">
            <w:pPr>
              <w:spacing w:before="120"/>
              <w:ind w:left="0" w:firstLine="0"/>
              <w:rPr>
                <w:sz w:val="20"/>
              </w:rPr>
            </w:pPr>
            <w:r>
              <w:rPr>
                <w:b/>
                <w:sz w:val="20"/>
              </w:rPr>
              <w:t>Measurement Period</w:t>
            </w:r>
            <w:r>
              <w:rPr>
                <w:sz w:val="20"/>
              </w:rPr>
              <w:t xml:space="preserve"> means </w:t>
            </w:r>
            <w:r w:rsidR="009D33E8">
              <w:rPr>
                <w:sz w:val="20"/>
              </w:rPr>
              <w:t>each</w:t>
            </w:r>
            <w:r>
              <w:rPr>
                <w:sz w:val="20"/>
              </w:rPr>
              <w:t xml:space="preserve"> period of seven calendar days during the Funding Period, where the first Measurement Period commences on </w:t>
            </w:r>
            <w:r w:rsidR="000D6A60">
              <w:rPr>
                <w:sz w:val="20"/>
              </w:rPr>
              <w:t>the first day of the Funding Period</w:t>
            </w:r>
            <w:r w:rsidR="00656D68">
              <w:rPr>
                <w:sz w:val="20"/>
              </w:rPr>
              <w:t xml:space="preserve">. </w:t>
            </w:r>
          </w:p>
          <w:p w14:paraId="699250B6" w14:textId="77777777" w:rsidR="00C93FA3" w:rsidRPr="00C93FA3" w:rsidRDefault="00C93FA3" w:rsidP="00E94334">
            <w:pPr>
              <w:spacing w:before="120"/>
              <w:ind w:left="0" w:firstLine="0"/>
              <w:rPr>
                <w:sz w:val="20"/>
              </w:rPr>
            </w:pPr>
            <w:r>
              <w:rPr>
                <w:b/>
                <w:sz w:val="20"/>
              </w:rPr>
              <w:t xml:space="preserve">Site </w:t>
            </w:r>
            <w:r>
              <w:rPr>
                <w:sz w:val="20"/>
              </w:rPr>
              <w:t xml:space="preserve">means </w:t>
            </w:r>
            <w:r w:rsidR="002044F1">
              <w:rPr>
                <w:sz w:val="20"/>
              </w:rPr>
              <w:t xml:space="preserve">a </w:t>
            </w:r>
            <w:r>
              <w:rPr>
                <w:sz w:val="20"/>
              </w:rPr>
              <w:t xml:space="preserve">location </w:t>
            </w:r>
            <w:r w:rsidR="001C6CFA">
              <w:rPr>
                <w:sz w:val="20"/>
              </w:rPr>
              <w:t xml:space="preserve">in South Australia </w:t>
            </w:r>
            <w:r>
              <w:rPr>
                <w:sz w:val="20"/>
              </w:rPr>
              <w:t xml:space="preserve">where </w:t>
            </w:r>
            <w:r w:rsidR="002044F1">
              <w:rPr>
                <w:sz w:val="20"/>
              </w:rPr>
              <w:t>Approved COVID-19 Vaccinations are administered by the Recipient’s personnel.</w:t>
            </w:r>
          </w:p>
          <w:p w14:paraId="2D2F3D12" w14:textId="1FDB82D0" w:rsidR="00E94334" w:rsidRPr="00E94334" w:rsidRDefault="008275D5" w:rsidP="009F4B43">
            <w:pPr>
              <w:spacing w:before="120"/>
              <w:ind w:left="0" w:firstLine="0"/>
              <w:rPr>
                <w:sz w:val="20"/>
                <w:highlight w:val="yellow"/>
              </w:rPr>
            </w:pPr>
            <w:r>
              <w:rPr>
                <w:sz w:val="20"/>
              </w:rPr>
              <w:t xml:space="preserve">If the Recipient administers Eligible </w:t>
            </w:r>
            <w:r w:rsidR="00E05D58">
              <w:rPr>
                <w:sz w:val="20"/>
              </w:rPr>
              <w:t>COVID-19</w:t>
            </w:r>
            <w:r w:rsidR="00585D2E">
              <w:rPr>
                <w:sz w:val="20"/>
              </w:rPr>
              <w:t xml:space="preserve"> Vaccinations at more than one S</w:t>
            </w:r>
            <w:r w:rsidR="00E05D58">
              <w:rPr>
                <w:sz w:val="20"/>
              </w:rPr>
              <w:t xml:space="preserve">ite, </w:t>
            </w:r>
            <w:r w:rsidR="009F4B43">
              <w:rPr>
                <w:sz w:val="20"/>
              </w:rPr>
              <w:t xml:space="preserve">its </w:t>
            </w:r>
            <w:r w:rsidR="00E05D58">
              <w:rPr>
                <w:sz w:val="20"/>
              </w:rPr>
              <w:t>entitlement to Vaccination Enhancement Funding will be calculated by reference to the number of relevant doses administered</w:t>
            </w:r>
            <w:r w:rsidR="00585D2E">
              <w:rPr>
                <w:sz w:val="20"/>
              </w:rPr>
              <w:t xml:space="preserve"> at </w:t>
            </w:r>
            <w:r w:rsidR="00A17214">
              <w:rPr>
                <w:sz w:val="20"/>
              </w:rPr>
              <w:t>an</w:t>
            </w:r>
            <w:r w:rsidR="00585D2E">
              <w:rPr>
                <w:sz w:val="20"/>
              </w:rPr>
              <w:t xml:space="preserve"> individual Site</w:t>
            </w:r>
            <w:r w:rsidR="00E05D58">
              <w:rPr>
                <w:sz w:val="20"/>
              </w:rPr>
              <w:t xml:space="preserve"> (both Baseline and Eligible COVID-19 Vaccinations), unless agreed otherwise in writing with the Government Party.</w:t>
            </w:r>
          </w:p>
        </w:tc>
      </w:tr>
      <w:tr w:rsidR="00A04532" w:rsidRPr="001A3F94" w14:paraId="16232605" w14:textId="77777777" w:rsidTr="005D6745">
        <w:trPr>
          <w:trHeight w:val="542"/>
        </w:trPr>
        <w:tc>
          <w:tcPr>
            <w:tcW w:w="1197" w:type="dxa"/>
          </w:tcPr>
          <w:p w14:paraId="1936781B" w14:textId="77777777" w:rsidR="00A04532" w:rsidRPr="001A3F94" w:rsidRDefault="00A04532" w:rsidP="009C7F19">
            <w:pPr>
              <w:keepLines/>
              <w:numPr>
                <w:ilvl w:val="0"/>
                <w:numId w:val="2"/>
              </w:numPr>
              <w:spacing w:before="120"/>
              <w:rPr>
                <w:b/>
                <w:sz w:val="20"/>
              </w:rPr>
            </w:pPr>
          </w:p>
        </w:tc>
        <w:tc>
          <w:tcPr>
            <w:tcW w:w="3129" w:type="dxa"/>
          </w:tcPr>
          <w:p w14:paraId="59AA66DE" w14:textId="77777777" w:rsidR="00A04532" w:rsidRPr="00B860E6" w:rsidRDefault="004D385F" w:rsidP="004D385F">
            <w:pPr>
              <w:spacing w:before="120"/>
              <w:ind w:left="33" w:firstLine="0"/>
              <w:rPr>
                <w:b/>
                <w:sz w:val="20"/>
              </w:rPr>
            </w:pPr>
            <w:r w:rsidRPr="00B860E6">
              <w:rPr>
                <w:b/>
                <w:sz w:val="20"/>
              </w:rPr>
              <w:t>Vaccination</w:t>
            </w:r>
            <w:r w:rsidR="00E80E30" w:rsidRPr="00B860E6">
              <w:rPr>
                <w:b/>
                <w:sz w:val="20"/>
              </w:rPr>
              <w:t xml:space="preserve"> </w:t>
            </w:r>
            <w:r w:rsidRPr="00B860E6">
              <w:rPr>
                <w:b/>
                <w:sz w:val="20"/>
              </w:rPr>
              <w:t>Enhancement Funding</w:t>
            </w:r>
            <w:r w:rsidR="00E80E30" w:rsidRPr="00B860E6">
              <w:rPr>
                <w:b/>
                <w:sz w:val="20"/>
              </w:rPr>
              <w:t xml:space="preserve"> </w:t>
            </w:r>
            <w:r w:rsidR="00942DA7" w:rsidRPr="00B860E6">
              <w:rPr>
                <w:b/>
                <w:sz w:val="20"/>
              </w:rPr>
              <w:t xml:space="preserve">Amount </w:t>
            </w:r>
          </w:p>
        </w:tc>
        <w:tc>
          <w:tcPr>
            <w:tcW w:w="6022" w:type="dxa"/>
          </w:tcPr>
          <w:p w14:paraId="7939424A" w14:textId="77777777" w:rsidR="00CF6AA2" w:rsidRPr="00B860E6" w:rsidRDefault="00A04532" w:rsidP="00942DA7">
            <w:pPr>
              <w:spacing w:before="120"/>
              <w:ind w:left="0" w:firstLine="0"/>
              <w:rPr>
                <w:sz w:val="20"/>
              </w:rPr>
            </w:pPr>
            <w:r w:rsidRPr="00B860E6">
              <w:rPr>
                <w:sz w:val="20"/>
              </w:rPr>
              <w:t>$</w:t>
            </w:r>
            <w:r w:rsidRPr="00B860E6">
              <w:rPr>
                <w:sz w:val="20"/>
                <w:highlight w:val="yellow"/>
              </w:rPr>
              <w:t>&lt;insert&gt;</w:t>
            </w:r>
            <w:r w:rsidR="00F36F21" w:rsidRPr="00B860E6">
              <w:rPr>
                <w:sz w:val="20"/>
              </w:rPr>
              <w:t xml:space="preserve"> </w:t>
            </w:r>
            <w:r w:rsidR="00E80E30" w:rsidRPr="00B860E6">
              <w:rPr>
                <w:sz w:val="20"/>
              </w:rPr>
              <w:t>per Eligible COVID-19 Vaccination</w:t>
            </w:r>
          </w:p>
          <w:p w14:paraId="24B10373" w14:textId="77777777" w:rsidR="00F36F21" w:rsidRPr="00B860E6" w:rsidRDefault="00F36F21" w:rsidP="00F36F21">
            <w:pPr>
              <w:pStyle w:val="Body1"/>
              <w:keepNext/>
              <w:spacing w:before="60"/>
              <w:ind w:left="0"/>
              <w:jc w:val="both"/>
              <w:rPr>
                <w:color w:val="000000"/>
                <w:sz w:val="20"/>
              </w:rPr>
            </w:pPr>
            <w:r w:rsidRPr="00B860E6">
              <w:rPr>
                <w:color w:val="000000"/>
                <w:sz w:val="20"/>
              </w:rPr>
              <w:lastRenderedPageBreak/>
              <w:fldChar w:fldCharType="begin">
                <w:ffData>
                  <w:name w:val="Check9"/>
                  <w:enabled/>
                  <w:calcOnExit w:val="0"/>
                  <w:checkBox>
                    <w:size w:val="26"/>
                    <w:default w:val="0"/>
                  </w:checkBox>
                </w:ffData>
              </w:fldChar>
            </w:r>
            <w:r w:rsidRPr="00B860E6">
              <w:rPr>
                <w:color w:val="000000"/>
                <w:sz w:val="20"/>
              </w:rPr>
              <w:instrText xml:space="preserve"> FORMCHECKBOX </w:instrText>
            </w:r>
            <w:r w:rsidR="00D266B2">
              <w:rPr>
                <w:color w:val="000000"/>
                <w:sz w:val="20"/>
              </w:rPr>
            </w:r>
            <w:r w:rsidR="00D266B2">
              <w:rPr>
                <w:color w:val="000000"/>
                <w:sz w:val="20"/>
              </w:rPr>
              <w:fldChar w:fldCharType="separate"/>
            </w:r>
            <w:r w:rsidRPr="00B860E6">
              <w:rPr>
                <w:color w:val="000000"/>
                <w:sz w:val="20"/>
              </w:rPr>
              <w:fldChar w:fldCharType="end"/>
            </w:r>
            <w:r w:rsidRPr="00B860E6">
              <w:rPr>
                <w:color w:val="000000"/>
                <w:sz w:val="20"/>
              </w:rPr>
              <w:t xml:space="preserve">  GST inclusive</w:t>
            </w:r>
          </w:p>
          <w:p w14:paraId="35DE2247" w14:textId="77777777" w:rsidR="00F36F21" w:rsidRPr="00B860E6" w:rsidRDefault="00F36F21" w:rsidP="00F36F21">
            <w:pPr>
              <w:spacing w:before="120"/>
              <w:ind w:left="0" w:firstLine="0"/>
              <w:rPr>
                <w:color w:val="000000"/>
                <w:sz w:val="20"/>
              </w:rPr>
            </w:pPr>
            <w:r w:rsidRPr="00B860E6">
              <w:rPr>
                <w:color w:val="000000"/>
                <w:sz w:val="20"/>
              </w:rPr>
              <w:fldChar w:fldCharType="begin">
                <w:ffData>
                  <w:name w:val="Check9"/>
                  <w:enabled/>
                  <w:calcOnExit w:val="0"/>
                  <w:checkBox>
                    <w:size w:val="26"/>
                    <w:default w:val="0"/>
                  </w:checkBox>
                </w:ffData>
              </w:fldChar>
            </w:r>
            <w:r w:rsidRPr="00B860E6">
              <w:rPr>
                <w:color w:val="000000"/>
                <w:sz w:val="20"/>
              </w:rPr>
              <w:instrText xml:space="preserve"> FORMCHECKBOX </w:instrText>
            </w:r>
            <w:r w:rsidR="00D266B2">
              <w:rPr>
                <w:color w:val="000000"/>
                <w:sz w:val="20"/>
              </w:rPr>
            </w:r>
            <w:r w:rsidR="00D266B2">
              <w:rPr>
                <w:color w:val="000000"/>
                <w:sz w:val="20"/>
              </w:rPr>
              <w:fldChar w:fldCharType="separate"/>
            </w:r>
            <w:r w:rsidRPr="00B860E6">
              <w:rPr>
                <w:color w:val="000000"/>
                <w:sz w:val="20"/>
              </w:rPr>
              <w:fldChar w:fldCharType="end"/>
            </w:r>
            <w:r w:rsidRPr="00B860E6">
              <w:rPr>
                <w:color w:val="000000"/>
                <w:sz w:val="20"/>
              </w:rPr>
              <w:t xml:space="preserve">  GST exclusive</w:t>
            </w:r>
          </w:p>
          <w:p w14:paraId="5A789430" w14:textId="77777777" w:rsidR="00B91646" w:rsidRDefault="00F36F21" w:rsidP="00B91646">
            <w:pPr>
              <w:spacing w:before="120"/>
              <w:ind w:left="0" w:firstLine="0"/>
              <w:rPr>
                <w:sz w:val="20"/>
              </w:rPr>
            </w:pPr>
            <w:r w:rsidRPr="00B860E6">
              <w:rPr>
                <w:color w:val="000000"/>
                <w:sz w:val="20"/>
              </w:rPr>
              <w:fldChar w:fldCharType="begin">
                <w:ffData>
                  <w:name w:val="Check9"/>
                  <w:enabled/>
                  <w:calcOnExit w:val="0"/>
                  <w:checkBox>
                    <w:size w:val="26"/>
                    <w:default w:val="0"/>
                  </w:checkBox>
                </w:ffData>
              </w:fldChar>
            </w:r>
            <w:r w:rsidRPr="00B860E6">
              <w:rPr>
                <w:color w:val="000000"/>
                <w:sz w:val="20"/>
              </w:rPr>
              <w:instrText xml:space="preserve"> FORMCHECKBOX </w:instrText>
            </w:r>
            <w:r w:rsidR="00D266B2">
              <w:rPr>
                <w:color w:val="000000"/>
                <w:sz w:val="20"/>
              </w:rPr>
            </w:r>
            <w:r w:rsidR="00D266B2">
              <w:rPr>
                <w:color w:val="000000"/>
                <w:sz w:val="20"/>
              </w:rPr>
              <w:fldChar w:fldCharType="separate"/>
            </w:r>
            <w:r w:rsidRPr="00B860E6">
              <w:rPr>
                <w:color w:val="000000"/>
                <w:sz w:val="20"/>
              </w:rPr>
              <w:fldChar w:fldCharType="end"/>
            </w:r>
            <w:r w:rsidRPr="00B860E6">
              <w:rPr>
                <w:color w:val="000000"/>
                <w:sz w:val="20"/>
              </w:rPr>
              <w:t xml:space="preserve">  no GST payabl</w:t>
            </w:r>
            <w:r w:rsidR="00392FDA" w:rsidRPr="00B860E6">
              <w:rPr>
                <w:sz w:val="20"/>
              </w:rPr>
              <w:t>e</w:t>
            </w:r>
          </w:p>
          <w:p w14:paraId="25D5CCEB" w14:textId="56320528" w:rsidR="009A3A1C" w:rsidRPr="00B860E6" w:rsidRDefault="009A3A1C" w:rsidP="00B91646">
            <w:pPr>
              <w:spacing w:before="120"/>
              <w:ind w:left="0" w:firstLine="0"/>
              <w:rPr>
                <w:bCs/>
                <w:sz w:val="20"/>
              </w:rPr>
            </w:pPr>
            <w:r>
              <w:rPr>
                <w:sz w:val="20"/>
              </w:rPr>
              <w:t xml:space="preserve">Payable in accordance with clause </w:t>
            </w:r>
            <w:r>
              <w:rPr>
                <w:sz w:val="20"/>
              </w:rPr>
              <w:fldChar w:fldCharType="begin"/>
            </w:r>
            <w:r>
              <w:rPr>
                <w:sz w:val="20"/>
              </w:rPr>
              <w:instrText xml:space="preserve"> REF _Ref92899847 \r \h </w:instrText>
            </w:r>
            <w:r>
              <w:rPr>
                <w:sz w:val="20"/>
              </w:rPr>
            </w:r>
            <w:r>
              <w:rPr>
                <w:sz w:val="20"/>
              </w:rPr>
              <w:fldChar w:fldCharType="separate"/>
            </w:r>
            <w:r w:rsidR="006B3C86">
              <w:rPr>
                <w:sz w:val="20"/>
              </w:rPr>
              <w:t>5</w:t>
            </w:r>
            <w:r>
              <w:rPr>
                <w:sz w:val="20"/>
              </w:rPr>
              <w:fldChar w:fldCharType="end"/>
            </w:r>
            <w:r>
              <w:rPr>
                <w:sz w:val="20"/>
              </w:rPr>
              <w:t xml:space="preserve"> of Attachment 2. </w:t>
            </w:r>
          </w:p>
        </w:tc>
      </w:tr>
      <w:tr w:rsidR="00837168" w:rsidRPr="001A3F94" w14:paraId="2FAC2E5D" w14:textId="77777777" w:rsidTr="005D6745">
        <w:trPr>
          <w:trHeight w:val="542"/>
        </w:trPr>
        <w:tc>
          <w:tcPr>
            <w:tcW w:w="1197" w:type="dxa"/>
          </w:tcPr>
          <w:p w14:paraId="5D764EB4" w14:textId="77777777" w:rsidR="00837168" w:rsidRPr="001A3F94" w:rsidRDefault="00837168" w:rsidP="009C7F19">
            <w:pPr>
              <w:keepLines/>
              <w:numPr>
                <w:ilvl w:val="0"/>
                <w:numId w:val="2"/>
              </w:numPr>
              <w:spacing w:before="120"/>
              <w:rPr>
                <w:b/>
                <w:sz w:val="20"/>
              </w:rPr>
            </w:pPr>
          </w:p>
        </w:tc>
        <w:tc>
          <w:tcPr>
            <w:tcW w:w="3129" w:type="dxa"/>
          </w:tcPr>
          <w:p w14:paraId="1EB634C5" w14:textId="77777777" w:rsidR="00837168" w:rsidRPr="00E17A6C" w:rsidRDefault="00837168" w:rsidP="00942DA7">
            <w:pPr>
              <w:spacing w:before="120"/>
              <w:ind w:left="33" w:firstLine="0"/>
              <w:rPr>
                <w:b/>
                <w:sz w:val="20"/>
              </w:rPr>
            </w:pPr>
            <w:r w:rsidRPr="00E17A6C">
              <w:rPr>
                <w:b/>
                <w:sz w:val="20"/>
              </w:rPr>
              <w:t>Funding Period</w:t>
            </w:r>
          </w:p>
        </w:tc>
        <w:tc>
          <w:tcPr>
            <w:tcW w:w="6022" w:type="dxa"/>
          </w:tcPr>
          <w:p w14:paraId="4F133A30" w14:textId="0148BAF8" w:rsidR="00837168" w:rsidRPr="00E17A6C" w:rsidRDefault="00E17A6C" w:rsidP="00874216">
            <w:pPr>
              <w:spacing w:before="120"/>
              <w:ind w:left="0" w:firstLine="0"/>
              <w:rPr>
                <w:sz w:val="20"/>
              </w:rPr>
            </w:pPr>
            <w:r>
              <w:rPr>
                <w:sz w:val="20"/>
              </w:rPr>
              <w:t xml:space="preserve">The period commencing </w:t>
            </w:r>
            <w:r w:rsidRPr="00E17A6C">
              <w:rPr>
                <w:sz w:val="20"/>
              </w:rPr>
              <w:t>o</w:t>
            </w:r>
            <w:r>
              <w:rPr>
                <w:sz w:val="20"/>
              </w:rPr>
              <w:t xml:space="preserve">n </w:t>
            </w:r>
            <w:r w:rsidR="00CB61F4">
              <w:rPr>
                <w:sz w:val="20"/>
              </w:rPr>
              <w:t>16 January 2022</w:t>
            </w:r>
            <w:r>
              <w:rPr>
                <w:sz w:val="20"/>
              </w:rPr>
              <w:t xml:space="preserve"> and ending</w:t>
            </w:r>
            <w:r w:rsidRPr="00E17A6C">
              <w:rPr>
                <w:sz w:val="20"/>
              </w:rPr>
              <w:t xml:space="preserve"> on </w:t>
            </w:r>
            <w:r w:rsidR="00857289">
              <w:rPr>
                <w:sz w:val="20"/>
              </w:rPr>
              <w:t>28 February 2022</w:t>
            </w:r>
          </w:p>
        </w:tc>
      </w:tr>
      <w:tr w:rsidR="00F951F4" w:rsidRPr="001A3F94" w14:paraId="3BCF344B" w14:textId="77777777" w:rsidTr="005D6745">
        <w:trPr>
          <w:trHeight w:val="542"/>
        </w:trPr>
        <w:tc>
          <w:tcPr>
            <w:tcW w:w="1197" w:type="dxa"/>
            <w:tcBorders>
              <w:top w:val="single" w:sz="4" w:space="0" w:color="C0C0C0"/>
              <w:left w:val="single" w:sz="4" w:space="0" w:color="C0C0C0"/>
              <w:bottom w:val="single" w:sz="4" w:space="0" w:color="C0C0C0"/>
              <w:right w:val="single" w:sz="4" w:space="0" w:color="C0C0C0"/>
            </w:tcBorders>
          </w:tcPr>
          <w:p w14:paraId="7B7B60FA" w14:textId="77777777" w:rsidR="00F951F4" w:rsidRPr="001A3F94" w:rsidRDefault="00F951F4" w:rsidP="00F951F4">
            <w:pPr>
              <w:keepLines/>
              <w:numPr>
                <w:ilvl w:val="0"/>
                <w:numId w:val="2"/>
              </w:numPr>
              <w:spacing w:before="120"/>
              <w:rPr>
                <w:b/>
                <w:sz w:val="20"/>
              </w:rPr>
            </w:pPr>
          </w:p>
        </w:tc>
        <w:tc>
          <w:tcPr>
            <w:tcW w:w="3129" w:type="dxa"/>
            <w:tcBorders>
              <w:top w:val="single" w:sz="4" w:space="0" w:color="C0C0C0"/>
              <w:left w:val="single" w:sz="4" w:space="0" w:color="C0C0C0"/>
              <w:bottom w:val="single" w:sz="4" w:space="0" w:color="C0C0C0"/>
              <w:right w:val="single" w:sz="4" w:space="0" w:color="C0C0C0"/>
            </w:tcBorders>
          </w:tcPr>
          <w:p w14:paraId="474443B1" w14:textId="77777777" w:rsidR="00F951F4" w:rsidRDefault="00F951F4" w:rsidP="00F951F4">
            <w:pPr>
              <w:spacing w:before="120"/>
              <w:ind w:left="33" w:firstLine="0"/>
              <w:rPr>
                <w:b/>
                <w:sz w:val="20"/>
              </w:rPr>
            </w:pPr>
            <w:r>
              <w:rPr>
                <w:b/>
                <w:sz w:val="20"/>
              </w:rPr>
              <w:t>Tax Invoice Issuing Party</w:t>
            </w:r>
          </w:p>
        </w:tc>
        <w:tc>
          <w:tcPr>
            <w:tcW w:w="6022" w:type="dxa"/>
            <w:tcBorders>
              <w:top w:val="single" w:sz="4" w:space="0" w:color="C0C0C0"/>
              <w:left w:val="single" w:sz="4" w:space="0" w:color="C0C0C0"/>
              <w:bottom w:val="single" w:sz="4" w:space="0" w:color="C0C0C0"/>
              <w:right w:val="single" w:sz="4" w:space="0" w:color="C0C0C0"/>
            </w:tcBorders>
          </w:tcPr>
          <w:p w14:paraId="20E5B44B" w14:textId="77777777" w:rsidR="00F951F4" w:rsidRPr="00B36AAC" w:rsidRDefault="00F951F4" w:rsidP="00F951F4">
            <w:pPr>
              <w:pStyle w:val="Body1"/>
              <w:keepNext/>
              <w:spacing w:before="60"/>
              <w:ind w:left="0"/>
              <w:rPr>
                <w:color w:val="000000"/>
                <w:sz w:val="20"/>
              </w:rPr>
            </w:pPr>
            <w:r>
              <w:rPr>
                <w:color w:val="000000"/>
                <w:sz w:val="20"/>
              </w:rPr>
              <w:fldChar w:fldCharType="begin">
                <w:ffData>
                  <w:name w:val="Check9"/>
                  <w:enabled/>
                  <w:calcOnExit w:val="0"/>
                  <w:checkBox>
                    <w:size w:val="26"/>
                    <w:default w:val="0"/>
                  </w:checkBox>
                </w:ffData>
              </w:fldChar>
            </w:r>
            <w:r>
              <w:rPr>
                <w:color w:val="000000"/>
                <w:sz w:val="20"/>
              </w:rPr>
              <w:instrText xml:space="preserve"> FORMCHECKBOX </w:instrText>
            </w:r>
            <w:r w:rsidR="00D266B2">
              <w:rPr>
                <w:color w:val="000000"/>
                <w:sz w:val="20"/>
              </w:rPr>
            </w:r>
            <w:r w:rsidR="00D266B2">
              <w:rPr>
                <w:color w:val="000000"/>
                <w:sz w:val="20"/>
              </w:rPr>
              <w:fldChar w:fldCharType="separate"/>
            </w:r>
            <w:r>
              <w:rPr>
                <w:color w:val="000000"/>
                <w:sz w:val="20"/>
              </w:rPr>
              <w:fldChar w:fldCharType="end"/>
            </w:r>
            <w:r w:rsidRPr="00B36AAC">
              <w:rPr>
                <w:color w:val="000000"/>
                <w:sz w:val="20"/>
              </w:rPr>
              <w:t xml:space="preserve"> </w:t>
            </w:r>
            <w:r>
              <w:rPr>
                <w:color w:val="000000"/>
                <w:sz w:val="20"/>
              </w:rPr>
              <w:t xml:space="preserve"> Government Party</w:t>
            </w:r>
          </w:p>
          <w:p w14:paraId="274276AB" w14:textId="77777777" w:rsidR="00F951F4" w:rsidRPr="00A04532" w:rsidRDefault="00F951F4" w:rsidP="00AB34D7">
            <w:pPr>
              <w:spacing w:before="120"/>
              <w:ind w:left="0" w:hanging="54"/>
              <w:rPr>
                <w:sz w:val="20"/>
                <w:highlight w:val="yellow"/>
              </w:rPr>
            </w:pPr>
            <w:r>
              <w:rPr>
                <w:color w:val="000000"/>
                <w:sz w:val="20"/>
              </w:rPr>
              <w:t xml:space="preserve"> </w:t>
            </w:r>
            <w:r w:rsidR="00AB34D7">
              <w:rPr>
                <w:color w:val="000000"/>
                <w:sz w:val="20"/>
              </w:rPr>
              <w:fldChar w:fldCharType="begin">
                <w:ffData>
                  <w:name w:val="Check9"/>
                  <w:enabled/>
                  <w:calcOnExit w:val="0"/>
                  <w:checkBox>
                    <w:size w:val="26"/>
                    <w:default w:val="1"/>
                  </w:checkBox>
                </w:ffData>
              </w:fldChar>
            </w:r>
            <w:r w:rsidR="00AB34D7">
              <w:rPr>
                <w:color w:val="000000"/>
                <w:sz w:val="20"/>
              </w:rPr>
              <w:instrText xml:space="preserve"> </w:instrText>
            </w:r>
            <w:bookmarkStart w:id="1" w:name="Check9"/>
            <w:r w:rsidR="00AB34D7">
              <w:rPr>
                <w:color w:val="000000"/>
                <w:sz w:val="20"/>
              </w:rPr>
              <w:instrText xml:space="preserve">FORMCHECKBOX </w:instrText>
            </w:r>
            <w:r w:rsidR="00D266B2">
              <w:rPr>
                <w:color w:val="000000"/>
                <w:sz w:val="20"/>
              </w:rPr>
            </w:r>
            <w:r w:rsidR="00D266B2">
              <w:rPr>
                <w:color w:val="000000"/>
                <w:sz w:val="20"/>
              </w:rPr>
              <w:fldChar w:fldCharType="separate"/>
            </w:r>
            <w:r w:rsidR="00AB34D7">
              <w:rPr>
                <w:color w:val="000000"/>
                <w:sz w:val="20"/>
              </w:rPr>
              <w:fldChar w:fldCharType="end"/>
            </w:r>
            <w:bookmarkEnd w:id="1"/>
            <w:r w:rsidRPr="00B36AAC">
              <w:rPr>
                <w:color w:val="000000"/>
                <w:sz w:val="20"/>
              </w:rPr>
              <w:t xml:space="preserve"> </w:t>
            </w:r>
            <w:r>
              <w:rPr>
                <w:color w:val="000000"/>
                <w:sz w:val="20"/>
              </w:rPr>
              <w:t xml:space="preserve"> Recipient</w:t>
            </w:r>
          </w:p>
        </w:tc>
      </w:tr>
      <w:tr w:rsidR="00F20F3C" w:rsidRPr="001A3F94" w14:paraId="0F735E5F" w14:textId="77777777" w:rsidTr="005D6745">
        <w:trPr>
          <w:trHeight w:val="542"/>
        </w:trPr>
        <w:tc>
          <w:tcPr>
            <w:tcW w:w="1197" w:type="dxa"/>
            <w:tcBorders>
              <w:top w:val="single" w:sz="4" w:space="0" w:color="C0C0C0"/>
              <w:left w:val="single" w:sz="4" w:space="0" w:color="C0C0C0"/>
              <w:bottom w:val="single" w:sz="4" w:space="0" w:color="C0C0C0"/>
              <w:right w:val="single" w:sz="4" w:space="0" w:color="C0C0C0"/>
            </w:tcBorders>
          </w:tcPr>
          <w:p w14:paraId="1716079A" w14:textId="77777777" w:rsidR="00F20F3C" w:rsidRPr="001A3F94" w:rsidRDefault="00F20F3C" w:rsidP="00F20F3C">
            <w:pPr>
              <w:keepLines/>
              <w:numPr>
                <w:ilvl w:val="0"/>
                <w:numId w:val="2"/>
              </w:numPr>
              <w:spacing w:before="120"/>
              <w:rPr>
                <w:b/>
                <w:sz w:val="20"/>
              </w:rPr>
            </w:pPr>
          </w:p>
        </w:tc>
        <w:tc>
          <w:tcPr>
            <w:tcW w:w="3129" w:type="dxa"/>
            <w:tcBorders>
              <w:top w:val="single" w:sz="4" w:space="0" w:color="C0C0C0"/>
              <w:left w:val="single" w:sz="4" w:space="0" w:color="C0C0C0"/>
              <w:bottom w:val="single" w:sz="4" w:space="0" w:color="C0C0C0"/>
              <w:right w:val="single" w:sz="4" w:space="0" w:color="C0C0C0"/>
            </w:tcBorders>
          </w:tcPr>
          <w:p w14:paraId="432E5711" w14:textId="77777777" w:rsidR="00F20F3C" w:rsidRPr="000B2156" w:rsidRDefault="00F20F3C" w:rsidP="00F20F3C">
            <w:pPr>
              <w:spacing w:before="120"/>
              <w:ind w:left="33" w:firstLine="0"/>
              <w:rPr>
                <w:sz w:val="20"/>
              </w:rPr>
            </w:pPr>
            <w:r w:rsidRPr="000B2156">
              <w:rPr>
                <w:b/>
                <w:sz w:val="20"/>
              </w:rPr>
              <w:t>Insurances</w:t>
            </w:r>
          </w:p>
          <w:p w14:paraId="63CF02E3" w14:textId="77777777" w:rsidR="00F20F3C" w:rsidRPr="000B2156" w:rsidRDefault="00F20F3C" w:rsidP="00F20F3C">
            <w:pPr>
              <w:spacing w:before="120"/>
              <w:ind w:left="33" w:firstLine="0"/>
              <w:rPr>
                <w:sz w:val="20"/>
              </w:rPr>
            </w:pPr>
            <w:r w:rsidRPr="000B2156">
              <w:rPr>
                <w:sz w:val="20"/>
              </w:rPr>
              <w:t>Public Liability Insurance</w:t>
            </w:r>
          </w:p>
          <w:p w14:paraId="17AEA4E5" w14:textId="77777777" w:rsidR="001D0294" w:rsidRPr="000B2156" w:rsidRDefault="001D0294" w:rsidP="00F20F3C">
            <w:pPr>
              <w:spacing w:before="120"/>
              <w:ind w:left="33" w:firstLine="0"/>
              <w:rPr>
                <w:sz w:val="20"/>
              </w:rPr>
            </w:pPr>
            <w:r w:rsidRPr="000B2156">
              <w:rPr>
                <w:sz w:val="20"/>
              </w:rPr>
              <w:t>Professional Indemnity Insurance</w:t>
            </w:r>
          </w:p>
        </w:tc>
        <w:tc>
          <w:tcPr>
            <w:tcW w:w="6022" w:type="dxa"/>
            <w:tcBorders>
              <w:top w:val="single" w:sz="4" w:space="0" w:color="C0C0C0"/>
              <w:left w:val="single" w:sz="4" w:space="0" w:color="C0C0C0"/>
              <w:bottom w:val="single" w:sz="4" w:space="0" w:color="C0C0C0"/>
              <w:right w:val="single" w:sz="4" w:space="0" w:color="C0C0C0"/>
            </w:tcBorders>
          </w:tcPr>
          <w:p w14:paraId="21F8A448" w14:textId="77777777" w:rsidR="00F20F3C" w:rsidRPr="000B2156" w:rsidRDefault="00F20F3C" w:rsidP="00F20F3C">
            <w:pPr>
              <w:spacing w:before="120"/>
              <w:ind w:left="0" w:firstLine="0"/>
              <w:rPr>
                <w:sz w:val="20"/>
              </w:rPr>
            </w:pPr>
          </w:p>
          <w:p w14:paraId="5AC335BF" w14:textId="77777777" w:rsidR="00F20F3C" w:rsidRPr="000B2156" w:rsidRDefault="00F20F3C" w:rsidP="00F20F3C">
            <w:pPr>
              <w:rPr>
                <w:sz w:val="20"/>
              </w:rPr>
            </w:pPr>
            <w:r w:rsidRPr="000B2156">
              <w:rPr>
                <w:sz w:val="20"/>
              </w:rPr>
              <w:t>Not less than $1,000,000</w:t>
            </w:r>
          </w:p>
          <w:p w14:paraId="0DF1C731" w14:textId="77777777" w:rsidR="001D0294" w:rsidRPr="000B2156" w:rsidRDefault="001D0294" w:rsidP="00F20F3C">
            <w:pPr>
              <w:rPr>
                <w:b/>
                <w:sz w:val="20"/>
              </w:rPr>
            </w:pPr>
            <w:r w:rsidRPr="000B2156">
              <w:rPr>
                <w:sz w:val="20"/>
              </w:rPr>
              <w:t>Not less than $20,000,000</w:t>
            </w:r>
          </w:p>
        </w:tc>
      </w:tr>
      <w:tr w:rsidR="00F20F3C" w:rsidRPr="001A3F94" w14:paraId="553FE13E" w14:textId="77777777" w:rsidTr="005D6745">
        <w:trPr>
          <w:trHeight w:val="542"/>
        </w:trPr>
        <w:tc>
          <w:tcPr>
            <w:tcW w:w="1197" w:type="dxa"/>
            <w:tcBorders>
              <w:top w:val="single" w:sz="4" w:space="0" w:color="C0C0C0"/>
              <w:left w:val="single" w:sz="4" w:space="0" w:color="C0C0C0"/>
              <w:bottom w:val="single" w:sz="4" w:space="0" w:color="C0C0C0"/>
              <w:right w:val="single" w:sz="4" w:space="0" w:color="C0C0C0"/>
            </w:tcBorders>
          </w:tcPr>
          <w:p w14:paraId="14E532A2" w14:textId="77777777" w:rsidR="00F20F3C" w:rsidRPr="001A3F94" w:rsidRDefault="00F20F3C" w:rsidP="00F20F3C">
            <w:pPr>
              <w:keepLines/>
              <w:numPr>
                <w:ilvl w:val="0"/>
                <w:numId w:val="2"/>
              </w:numPr>
              <w:spacing w:before="120"/>
              <w:rPr>
                <w:b/>
                <w:sz w:val="20"/>
              </w:rPr>
            </w:pPr>
          </w:p>
        </w:tc>
        <w:tc>
          <w:tcPr>
            <w:tcW w:w="3129" w:type="dxa"/>
            <w:tcBorders>
              <w:top w:val="single" w:sz="4" w:space="0" w:color="C0C0C0"/>
              <w:left w:val="single" w:sz="4" w:space="0" w:color="C0C0C0"/>
              <w:bottom w:val="single" w:sz="4" w:space="0" w:color="C0C0C0"/>
              <w:right w:val="single" w:sz="4" w:space="0" w:color="C0C0C0"/>
            </w:tcBorders>
          </w:tcPr>
          <w:p w14:paraId="37D435DD" w14:textId="77777777" w:rsidR="00F20F3C" w:rsidRPr="00722767" w:rsidRDefault="00F20F3C" w:rsidP="00F20F3C">
            <w:pPr>
              <w:spacing w:before="120"/>
              <w:ind w:left="33" w:firstLine="0"/>
              <w:rPr>
                <w:b/>
                <w:sz w:val="20"/>
              </w:rPr>
            </w:pPr>
            <w:r w:rsidRPr="00722767">
              <w:rPr>
                <w:b/>
                <w:sz w:val="20"/>
              </w:rPr>
              <w:t>Notice Period for Termination for Convenience</w:t>
            </w:r>
          </w:p>
        </w:tc>
        <w:tc>
          <w:tcPr>
            <w:tcW w:w="6022" w:type="dxa"/>
            <w:tcBorders>
              <w:top w:val="single" w:sz="4" w:space="0" w:color="C0C0C0"/>
              <w:left w:val="single" w:sz="4" w:space="0" w:color="C0C0C0"/>
              <w:bottom w:val="single" w:sz="4" w:space="0" w:color="C0C0C0"/>
              <w:right w:val="single" w:sz="4" w:space="0" w:color="C0C0C0"/>
            </w:tcBorders>
          </w:tcPr>
          <w:p w14:paraId="63231DEC" w14:textId="77777777" w:rsidR="00F20F3C" w:rsidRPr="00722767" w:rsidRDefault="002C7934" w:rsidP="002C7934">
            <w:pPr>
              <w:spacing w:before="120"/>
              <w:ind w:left="0" w:firstLine="0"/>
              <w:rPr>
                <w:sz w:val="20"/>
              </w:rPr>
            </w:pPr>
            <w:r w:rsidRPr="00722767">
              <w:rPr>
                <w:sz w:val="20"/>
              </w:rPr>
              <w:t xml:space="preserve">14 days </w:t>
            </w:r>
          </w:p>
        </w:tc>
      </w:tr>
    </w:tbl>
    <w:p w14:paraId="0EB0E0B1" w14:textId="77777777" w:rsidR="00FE1C3B" w:rsidRDefault="00FE1C3B" w:rsidP="0058299E">
      <w:pPr>
        <w:rPr>
          <w:sz w:val="20"/>
        </w:rPr>
        <w:sectPr w:rsidR="00FE1C3B" w:rsidSect="00422729">
          <w:headerReference w:type="even" r:id="rId10"/>
          <w:headerReference w:type="default" r:id="rId11"/>
          <w:footerReference w:type="default" r:id="rId12"/>
          <w:headerReference w:type="first" r:id="rId13"/>
          <w:footerReference w:type="first" r:id="rId14"/>
          <w:pgSz w:w="11907" w:h="16840" w:code="9"/>
          <w:pgMar w:top="1077" w:right="851" w:bottom="964" w:left="851" w:header="720" w:footer="454" w:gutter="0"/>
          <w:pgNumType w:start="1"/>
          <w:cols w:space="720"/>
          <w:titlePg/>
          <w:docGrid w:linePitch="299"/>
        </w:sectPr>
      </w:pPr>
    </w:p>
    <w:p w14:paraId="32A89F9F" w14:textId="77777777" w:rsidR="0037052A" w:rsidRDefault="0037052A" w:rsidP="0037052A">
      <w:pPr>
        <w:spacing w:before="0" w:after="0"/>
        <w:jc w:val="center"/>
        <w:rPr>
          <w:b/>
          <w:sz w:val="20"/>
        </w:rPr>
        <w:sectPr w:rsidR="0037052A" w:rsidSect="003D73E6">
          <w:headerReference w:type="even" r:id="rId15"/>
          <w:headerReference w:type="default" r:id="rId16"/>
          <w:headerReference w:type="first" r:id="rId17"/>
          <w:footerReference w:type="first" r:id="rId18"/>
          <w:type w:val="continuous"/>
          <w:pgSz w:w="11907" w:h="16840" w:code="9"/>
          <w:pgMar w:top="1077" w:right="851" w:bottom="964" w:left="851" w:header="720" w:footer="454" w:gutter="0"/>
          <w:pgNumType w:start="1"/>
          <w:cols w:space="709"/>
          <w:titlePg/>
          <w:docGrid w:linePitch="299"/>
        </w:sectPr>
      </w:pPr>
    </w:p>
    <w:p w14:paraId="0A006EE2" w14:textId="77777777" w:rsidR="00870038" w:rsidRPr="001A3F94" w:rsidRDefault="00870038" w:rsidP="0037052A">
      <w:pPr>
        <w:spacing w:before="0" w:after="0"/>
        <w:jc w:val="center"/>
        <w:rPr>
          <w:b/>
          <w:sz w:val="20"/>
        </w:rPr>
      </w:pPr>
      <w:r w:rsidRPr="001A3F94">
        <w:rPr>
          <w:b/>
          <w:sz w:val="20"/>
        </w:rPr>
        <w:lastRenderedPageBreak/>
        <w:t>A</w:t>
      </w:r>
      <w:r w:rsidR="00E41FCA">
        <w:rPr>
          <w:b/>
          <w:sz w:val="20"/>
        </w:rPr>
        <w:t>ttachment 2</w:t>
      </w:r>
      <w:r w:rsidRPr="001A3F94">
        <w:rPr>
          <w:b/>
          <w:sz w:val="20"/>
        </w:rPr>
        <w:t xml:space="preserve"> - </w:t>
      </w:r>
      <w:r w:rsidR="00D03E85">
        <w:rPr>
          <w:b/>
          <w:sz w:val="20"/>
        </w:rPr>
        <w:t xml:space="preserve">Standard </w:t>
      </w:r>
      <w:r w:rsidR="00E41FCA">
        <w:rPr>
          <w:b/>
          <w:sz w:val="20"/>
        </w:rPr>
        <w:t>Terms &amp; Conditions</w:t>
      </w:r>
    </w:p>
    <w:p w14:paraId="4DAA7897" w14:textId="77777777" w:rsidR="00331C3A" w:rsidRPr="003E57F2" w:rsidRDefault="00331C3A" w:rsidP="0037052A">
      <w:pPr>
        <w:pStyle w:val="Heading1"/>
        <w:numPr>
          <w:ilvl w:val="0"/>
          <w:numId w:val="0"/>
        </w:numPr>
        <w:spacing w:before="0" w:after="0"/>
        <w:rPr>
          <w:sz w:val="18"/>
          <w:szCs w:val="18"/>
        </w:rPr>
      </w:pPr>
      <w:r w:rsidRPr="003E57F2">
        <w:rPr>
          <w:rFonts w:ascii="Arial" w:hAnsi="Arial"/>
          <w:caps w:val="0"/>
          <w:kern w:val="0"/>
          <w:sz w:val="18"/>
          <w:szCs w:val="18"/>
        </w:rPr>
        <w:t>AGREED TERMS</w:t>
      </w:r>
    </w:p>
    <w:p w14:paraId="1FE1244E" w14:textId="77777777" w:rsidR="002E29DF" w:rsidRDefault="002E29DF" w:rsidP="00331C3A">
      <w:pPr>
        <w:pStyle w:val="Heading1"/>
        <w:sectPr w:rsidR="002E29DF" w:rsidSect="0037052A">
          <w:headerReference w:type="even" r:id="rId19"/>
          <w:headerReference w:type="default" r:id="rId20"/>
          <w:headerReference w:type="first" r:id="rId21"/>
          <w:footerReference w:type="first" r:id="rId22"/>
          <w:pgSz w:w="11907" w:h="16840" w:code="9"/>
          <w:pgMar w:top="1077" w:right="851" w:bottom="964" w:left="851" w:header="720" w:footer="454" w:gutter="0"/>
          <w:pgNumType w:start="1"/>
          <w:cols w:space="709"/>
          <w:titlePg/>
          <w:docGrid w:linePitch="299"/>
        </w:sectPr>
      </w:pPr>
    </w:p>
    <w:p w14:paraId="1B3A89F2" w14:textId="77777777" w:rsidR="006E0102" w:rsidRDefault="006E0102" w:rsidP="003E57F2">
      <w:pPr>
        <w:pStyle w:val="Heading1"/>
      </w:pPr>
      <w:bookmarkStart w:id="2" w:name="_Ref92892735"/>
      <w:r>
        <w:t>Purpose</w:t>
      </w:r>
      <w:bookmarkEnd w:id="2"/>
    </w:p>
    <w:p w14:paraId="2FCAD8F0" w14:textId="07170A53" w:rsidR="006E0102" w:rsidRPr="006E0102" w:rsidRDefault="006E0102" w:rsidP="00DB7FA8">
      <w:pPr>
        <w:pStyle w:val="Heading2"/>
        <w:numPr>
          <w:ilvl w:val="0"/>
          <w:numId w:val="0"/>
        </w:numPr>
        <w:ind w:left="567"/>
      </w:pPr>
      <w:r>
        <w:t xml:space="preserve">The Parties acknowledge that the purpose of this Agreement is to </w:t>
      </w:r>
      <w:r w:rsidR="003671D1">
        <w:t xml:space="preserve">maximise the capacity of the Recipient to administer </w:t>
      </w:r>
      <w:r w:rsidR="00EA35C9">
        <w:t xml:space="preserve">Approved </w:t>
      </w:r>
      <w:r>
        <w:t>COVID-19 Vaccination</w:t>
      </w:r>
      <w:r w:rsidR="005D7CA2">
        <w:t>s</w:t>
      </w:r>
      <w:r w:rsidR="00743DCC">
        <w:t xml:space="preserve"> </w:t>
      </w:r>
      <w:r w:rsidR="003671D1">
        <w:t>during the Funding Period</w:t>
      </w:r>
      <w:r>
        <w:t xml:space="preserve">. </w:t>
      </w:r>
    </w:p>
    <w:p w14:paraId="13F148BB" w14:textId="77777777" w:rsidR="00870038" w:rsidRPr="001A3F94" w:rsidRDefault="00DB61AE" w:rsidP="003E57F2">
      <w:pPr>
        <w:pStyle w:val="Heading1"/>
      </w:pPr>
      <w:r>
        <w:t>Term</w:t>
      </w:r>
    </w:p>
    <w:p w14:paraId="2A7FE3BC" w14:textId="15F430EA" w:rsidR="00870038" w:rsidRDefault="00581013" w:rsidP="001B08F9">
      <w:pPr>
        <w:pStyle w:val="Heading2"/>
      </w:pPr>
      <w:r>
        <w:t xml:space="preserve">This Agreement </w:t>
      </w:r>
      <w:r w:rsidR="00870038" w:rsidRPr="001A3F94">
        <w:t xml:space="preserve">commences on the </w:t>
      </w:r>
      <w:r w:rsidR="00212D34">
        <w:t>C</w:t>
      </w:r>
      <w:r w:rsidR="00870038" w:rsidRPr="001A3F94">
        <w:t xml:space="preserve">ommencement Date and </w:t>
      </w:r>
      <w:r>
        <w:t>continues until</w:t>
      </w:r>
      <w:r w:rsidR="00212D34">
        <w:t xml:space="preserve"> </w:t>
      </w:r>
      <w:r>
        <w:t>the Expiry Date</w:t>
      </w:r>
      <w:r w:rsidR="0043003B">
        <w:t>,</w:t>
      </w:r>
      <w:r w:rsidR="00212D34">
        <w:t xml:space="preserve"> </w:t>
      </w:r>
      <w:r w:rsidR="00870038" w:rsidRPr="001A3F94">
        <w:t>unless terminated earlier</w:t>
      </w:r>
      <w:r w:rsidR="00A637A7">
        <w:t xml:space="preserve"> or extended under clause </w:t>
      </w:r>
      <w:r w:rsidR="00A637A7">
        <w:fldChar w:fldCharType="begin"/>
      </w:r>
      <w:r w:rsidR="00A637A7">
        <w:instrText xml:space="preserve"> REF _Ref459813771 \r \h </w:instrText>
      </w:r>
      <w:r w:rsidR="00A637A7">
        <w:fldChar w:fldCharType="separate"/>
      </w:r>
      <w:r w:rsidR="006B3C86">
        <w:t>2.2</w:t>
      </w:r>
      <w:r w:rsidR="00A637A7">
        <w:fldChar w:fldCharType="end"/>
      </w:r>
      <w:r w:rsidR="00E174C2">
        <w:t>.</w:t>
      </w:r>
    </w:p>
    <w:p w14:paraId="075066D0" w14:textId="30A5CC88" w:rsidR="00044748" w:rsidRDefault="00044748" w:rsidP="00044748">
      <w:pPr>
        <w:pStyle w:val="Heading2"/>
      </w:pPr>
      <w:bookmarkStart w:id="3" w:name="_Ref459813771"/>
      <w:r>
        <w:t>T</w:t>
      </w:r>
      <w:r w:rsidRPr="001A3F94">
        <w:t xml:space="preserve">his Agreement </w:t>
      </w:r>
      <w:r w:rsidR="00B87FD6">
        <w:t xml:space="preserve">and/or the Funding Period </w:t>
      </w:r>
      <w:r w:rsidRPr="001A3F94">
        <w:t xml:space="preserve">may be extended </w:t>
      </w:r>
      <w:r>
        <w:t xml:space="preserve">by </w:t>
      </w:r>
      <w:r w:rsidR="00A7598B">
        <w:t xml:space="preserve">mutual agreement of </w:t>
      </w:r>
      <w:r>
        <w:t xml:space="preserve">the </w:t>
      </w:r>
      <w:r w:rsidR="00A7598B">
        <w:t xml:space="preserve">Parties in writing </w:t>
      </w:r>
      <w:r>
        <w:t>prior to the Expiry Date</w:t>
      </w:r>
      <w:r w:rsidRPr="001A3F94">
        <w:t>.</w:t>
      </w:r>
      <w:bookmarkEnd w:id="3"/>
    </w:p>
    <w:p w14:paraId="3284DFED" w14:textId="77777777" w:rsidR="00D47DEA" w:rsidRDefault="00D47DEA" w:rsidP="00D47DEA">
      <w:pPr>
        <w:pStyle w:val="Heading1"/>
      </w:pPr>
      <w:r>
        <w:t>contact persons</w:t>
      </w:r>
    </w:p>
    <w:p w14:paraId="2E8F60F0" w14:textId="77777777" w:rsidR="00D47DEA" w:rsidRPr="006D322B" w:rsidRDefault="00D47DEA" w:rsidP="00D47DEA">
      <w:pPr>
        <w:pStyle w:val="Body1"/>
      </w:pPr>
      <w:r>
        <w:t>The persons named in Attachment 1 as the Contact Persons are the first point of contact between the Parties and are responsible for overseeing the effective administration of the Agreement including variations and extensions.</w:t>
      </w:r>
    </w:p>
    <w:p w14:paraId="4D86A8DC" w14:textId="77777777" w:rsidR="00AE0E72" w:rsidRDefault="00AE0E72" w:rsidP="00AE0E72">
      <w:pPr>
        <w:pStyle w:val="Heading1"/>
      </w:pPr>
      <w:r w:rsidRPr="00AE0E72">
        <w:t xml:space="preserve">Vaccination Enhancement Funding </w:t>
      </w:r>
    </w:p>
    <w:p w14:paraId="4208D950" w14:textId="77777777" w:rsidR="008A7417" w:rsidRDefault="008A7417" w:rsidP="008A7417">
      <w:pPr>
        <w:pStyle w:val="Heading2"/>
        <w:numPr>
          <w:ilvl w:val="1"/>
          <w:numId w:val="18"/>
        </w:numPr>
        <w:tabs>
          <w:tab w:val="clear" w:pos="567"/>
        </w:tabs>
        <w:jc w:val="both"/>
      </w:pPr>
      <w:r>
        <w:t xml:space="preserve">The Recipient may only make a claim </w:t>
      </w:r>
      <w:r w:rsidR="00DE7C9C">
        <w:t xml:space="preserve">for Vaccination Enhancement Funding </w:t>
      </w:r>
      <w:r>
        <w:t xml:space="preserve">for Eligible </w:t>
      </w:r>
      <w:r w:rsidR="00DE7C9C">
        <w:t xml:space="preserve">COVID-19 </w:t>
      </w:r>
      <w:r>
        <w:t>Vaccination</w:t>
      </w:r>
      <w:r w:rsidR="00DE7C9C">
        <w:t xml:space="preserve">s </w:t>
      </w:r>
      <w:r>
        <w:t xml:space="preserve">administered during the Funding Period. </w:t>
      </w:r>
    </w:p>
    <w:p w14:paraId="6885A049" w14:textId="69BAC830" w:rsidR="0053000D" w:rsidRPr="0053000D" w:rsidRDefault="0053000D" w:rsidP="0053000D">
      <w:pPr>
        <w:pStyle w:val="Heading2"/>
        <w:numPr>
          <w:ilvl w:val="1"/>
          <w:numId w:val="18"/>
        </w:numPr>
        <w:tabs>
          <w:tab w:val="clear" w:pos="567"/>
        </w:tabs>
        <w:jc w:val="both"/>
      </w:pPr>
      <w:r w:rsidRPr="0053000D">
        <w:t xml:space="preserve">The Recipient acknowledges that </w:t>
      </w:r>
      <w:r>
        <w:t xml:space="preserve">Vaccination Enhancement Funding </w:t>
      </w:r>
      <w:r w:rsidRPr="0053000D">
        <w:t xml:space="preserve">represents a contribution by the Government Party towards the </w:t>
      </w:r>
      <w:r w:rsidR="00BC6F9A">
        <w:t xml:space="preserve">purpose set out in clause </w:t>
      </w:r>
      <w:r w:rsidR="00BC6F9A">
        <w:fldChar w:fldCharType="begin"/>
      </w:r>
      <w:r w:rsidR="00BC6F9A">
        <w:instrText xml:space="preserve"> REF _Ref92892735 \r \h </w:instrText>
      </w:r>
      <w:r w:rsidR="00BC6F9A">
        <w:fldChar w:fldCharType="separate"/>
      </w:r>
      <w:r w:rsidR="006B3C86">
        <w:t>1</w:t>
      </w:r>
      <w:r w:rsidR="00BC6F9A">
        <w:fldChar w:fldCharType="end"/>
      </w:r>
      <w:r w:rsidR="00BC6F9A">
        <w:t xml:space="preserve"> of this Agreement </w:t>
      </w:r>
      <w:r w:rsidRPr="0053000D">
        <w:t>and the Government Party is under no obligation to pay any additional or subsequent funding to the Recipient.</w:t>
      </w:r>
    </w:p>
    <w:p w14:paraId="696302A2" w14:textId="77777777" w:rsidR="00CE59E1" w:rsidRPr="0053000D" w:rsidRDefault="00CE59E1" w:rsidP="00CE59E1">
      <w:pPr>
        <w:pStyle w:val="Heading2"/>
        <w:numPr>
          <w:ilvl w:val="1"/>
          <w:numId w:val="18"/>
        </w:numPr>
        <w:tabs>
          <w:tab w:val="clear" w:pos="567"/>
        </w:tabs>
        <w:jc w:val="both"/>
        <w:rPr>
          <w:sz w:val="18"/>
          <w:szCs w:val="18"/>
        </w:rPr>
      </w:pPr>
      <w:r w:rsidRPr="00B85F09">
        <w:t xml:space="preserve">The </w:t>
      </w:r>
      <w:r>
        <w:t>Recipient</w:t>
      </w:r>
      <w:r w:rsidRPr="00B85F09">
        <w:t xml:space="preserve"> acknowledges the </w:t>
      </w:r>
      <w:r>
        <w:t>Government Party</w:t>
      </w:r>
      <w:r w:rsidRPr="00B85F09">
        <w:t xml:space="preserve"> will not be liable to reimburse the </w:t>
      </w:r>
      <w:r>
        <w:t>Recipient</w:t>
      </w:r>
      <w:r w:rsidRPr="00B85F09">
        <w:t xml:space="preserve"> for any losses or cost over runs that may result from the operation of this </w:t>
      </w:r>
      <w:r>
        <w:t>Agreement</w:t>
      </w:r>
      <w:r w:rsidRPr="00B85F09">
        <w:t xml:space="preserve"> or the carrying out </w:t>
      </w:r>
      <w:r w:rsidR="004D5ADE">
        <w:t xml:space="preserve">of the Recipient’s Eligible COVID-19 Vaccination </w:t>
      </w:r>
      <w:r w:rsidR="001A6C28">
        <w:t>activities</w:t>
      </w:r>
      <w:r w:rsidR="00274462">
        <w:t>, including but not limited to issues relating to the supply of Approved COVID-19 Vaccinations</w:t>
      </w:r>
      <w:r w:rsidRPr="00B85F09">
        <w:t>.</w:t>
      </w:r>
    </w:p>
    <w:p w14:paraId="1668F332" w14:textId="77777777" w:rsidR="00870038" w:rsidRPr="0051677F" w:rsidRDefault="00814F30" w:rsidP="00331C3A">
      <w:pPr>
        <w:pStyle w:val="Heading1"/>
      </w:pPr>
      <w:bookmarkStart w:id="4" w:name="_Ref92899847"/>
      <w:r>
        <w:t>fund</w:t>
      </w:r>
      <w:r w:rsidR="00E03A10">
        <w:t>ing</w:t>
      </w:r>
      <w:r w:rsidR="00870038" w:rsidRPr="0051677F">
        <w:t xml:space="preserve"> AND </w:t>
      </w:r>
      <w:r w:rsidR="00A52679">
        <w:t>invoicing</w:t>
      </w:r>
      <w:bookmarkEnd w:id="4"/>
    </w:p>
    <w:p w14:paraId="53467FAF" w14:textId="08ACC743" w:rsidR="0040297C" w:rsidRDefault="0040297C" w:rsidP="007A66AA">
      <w:pPr>
        <w:pStyle w:val="Heading2"/>
      </w:pPr>
      <w:bookmarkStart w:id="5" w:name="_Ref92897347"/>
      <w:r>
        <w:t>To claim the Vaccination Enhancement Funding, the Recipient must provide to the Government Party</w:t>
      </w:r>
      <w:r w:rsidR="00857289" w:rsidRPr="00857289">
        <w:t xml:space="preserve"> </w:t>
      </w:r>
      <w:r w:rsidR="008A3E3F" w:rsidRPr="00B250FE">
        <w:t xml:space="preserve">within </w:t>
      </w:r>
      <w:r w:rsidR="00CB61F4" w:rsidRPr="00B250FE">
        <w:t>30</w:t>
      </w:r>
      <w:r w:rsidR="008A3E3F" w:rsidRPr="00B250FE">
        <w:t xml:space="preserve"> days after the expiry of the Funding Period </w:t>
      </w:r>
      <w:r w:rsidR="00857289" w:rsidRPr="00B250FE">
        <w:t>an invoice of</w:t>
      </w:r>
      <w:r w:rsidR="00857289">
        <w:t xml:space="preserve"> the total number of Eligible COVID-19 Vaccinations provided </w:t>
      </w:r>
      <w:r w:rsidR="00784D4F">
        <w:t xml:space="preserve">per Measurement Period </w:t>
      </w:r>
      <w:r w:rsidR="00857289">
        <w:t>during the Funding Period, including</w:t>
      </w:r>
      <w:r>
        <w:t>:</w:t>
      </w:r>
      <w:bookmarkEnd w:id="5"/>
      <w:r>
        <w:t xml:space="preserve"> </w:t>
      </w:r>
    </w:p>
    <w:p w14:paraId="529D3118" w14:textId="77777777" w:rsidR="00857289" w:rsidRDefault="00857289" w:rsidP="00EA0954">
      <w:pPr>
        <w:pStyle w:val="Heading3"/>
      </w:pPr>
      <w:r>
        <w:t xml:space="preserve">the </w:t>
      </w:r>
      <w:r w:rsidR="0040297C">
        <w:t xml:space="preserve">details of </w:t>
      </w:r>
      <w:r>
        <w:t xml:space="preserve">the </w:t>
      </w:r>
      <w:r w:rsidR="0040297C">
        <w:t xml:space="preserve">type of </w:t>
      </w:r>
      <w:r w:rsidR="00E321A7">
        <w:t xml:space="preserve">each </w:t>
      </w:r>
      <w:r>
        <w:t xml:space="preserve">Eligible COVID-19 Vaccination administered; </w:t>
      </w:r>
    </w:p>
    <w:p w14:paraId="73713B5C" w14:textId="77777777" w:rsidR="0040297C" w:rsidRDefault="0040297C" w:rsidP="00EA0954">
      <w:pPr>
        <w:pStyle w:val="Heading3"/>
      </w:pPr>
      <w:r>
        <w:t xml:space="preserve">the day </w:t>
      </w:r>
      <w:r w:rsidR="00E321A7">
        <w:t xml:space="preserve">that each </w:t>
      </w:r>
      <w:r w:rsidR="00857289">
        <w:t xml:space="preserve">Eligible COVID-19 Vaccination was </w:t>
      </w:r>
      <w:r w:rsidR="00524870">
        <w:t>administered</w:t>
      </w:r>
      <w:r w:rsidR="00857289">
        <w:t xml:space="preserve">; </w:t>
      </w:r>
    </w:p>
    <w:p w14:paraId="59FF29DD" w14:textId="77777777" w:rsidR="0040297C" w:rsidRDefault="0040297C" w:rsidP="0040297C">
      <w:pPr>
        <w:pStyle w:val="Heading3"/>
      </w:pPr>
      <w:r>
        <w:t xml:space="preserve">the </w:t>
      </w:r>
      <w:r w:rsidR="003202D2" w:rsidRPr="00332EE1">
        <w:t>Baseline</w:t>
      </w:r>
      <w:r w:rsidR="00092C4D">
        <w:t>;</w:t>
      </w:r>
    </w:p>
    <w:p w14:paraId="2CF5DD6D" w14:textId="77777777" w:rsidR="00D1070F" w:rsidRDefault="00D1070F" w:rsidP="0040297C">
      <w:pPr>
        <w:pStyle w:val="Heading3"/>
      </w:pPr>
      <w:r>
        <w:t xml:space="preserve">the total Vaccination Enhancement Funding amount sought; </w:t>
      </w:r>
    </w:p>
    <w:p w14:paraId="6F3C65C7" w14:textId="7CBC87ED" w:rsidR="00CF7279" w:rsidRPr="00963564" w:rsidRDefault="009E3FC2" w:rsidP="0040297C">
      <w:pPr>
        <w:pStyle w:val="Heading3"/>
      </w:pPr>
      <w:r>
        <w:t>S</w:t>
      </w:r>
      <w:r w:rsidR="00CF7279" w:rsidRPr="00963564">
        <w:t xml:space="preserve">ite </w:t>
      </w:r>
      <w:r w:rsidR="00CB61F4" w:rsidRPr="00963564">
        <w:t xml:space="preserve">at which </w:t>
      </w:r>
      <w:r w:rsidR="00963564" w:rsidRPr="00963564">
        <w:t xml:space="preserve">each Eligible COVID-19 Vaccination </w:t>
      </w:r>
      <w:r w:rsidR="00CB61F4" w:rsidRPr="00963564">
        <w:t>w</w:t>
      </w:r>
      <w:r w:rsidR="00963564" w:rsidRPr="00963564">
        <w:t>as</w:t>
      </w:r>
      <w:r w:rsidR="00CB61F4" w:rsidRPr="00963564">
        <w:t xml:space="preserve"> administered</w:t>
      </w:r>
      <w:r w:rsidR="00A97627">
        <w:t xml:space="preserve">; </w:t>
      </w:r>
    </w:p>
    <w:p w14:paraId="7B19728F" w14:textId="77777777" w:rsidR="00CF7279" w:rsidRPr="00D371A9" w:rsidRDefault="00CF7279" w:rsidP="0040297C">
      <w:pPr>
        <w:pStyle w:val="Heading3"/>
      </w:pPr>
      <w:r w:rsidRPr="00D371A9">
        <w:t xml:space="preserve">vaccination provider </w:t>
      </w:r>
      <w:r w:rsidR="00CB61F4" w:rsidRPr="00D371A9">
        <w:t>number</w:t>
      </w:r>
      <w:r w:rsidRPr="00D371A9">
        <w:t xml:space="preserve">; </w:t>
      </w:r>
    </w:p>
    <w:p w14:paraId="1A4CCE1D" w14:textId="1DC32268" w:rsidR="00D67390" w:rsidRDefault="00D67390" w:rsidP="00C93FA3">
      <w:pPr>
        <w:pStyle w:val="Heading3"/>
      </w:pPr>
      <w:r>
        <w:t>a written certification from the Recipient’s Contact Person that the Vaccination Enhancement Funding claim relates only to Eligible COVID-19 Vaccinations in accordance with this Agreement</w:t>
      </w:r>
      <w:r w:rsidR="00B050C4">
        <w:t>; and</w:t>
      </w:r>
    </w:p>
    <w:p w14:paraId="0F8BF33F" w14:textId="77777777" w:rsidR="00AE179C" w:rsidRDefault="001F465A" w:rsidP="00AE179C">
      <w:pPr>
        <w:pStyle w:val="Heading3"/>
      </w:pPr>
      <w:r>
        <w:t>i</w:t>
      </w:r>
      <w:r w:rsidR="00AE179C">
        <w:t>f the Recipient administers Eligible COVID-19 Vaccinations at more than one Site, the invoice must be broken down on a Site basis.</w:t>
      </w:r>
    </w:p>
    <w:p w14:paraId="06FF8105" w14:textId="7B01BF0A" w:rsidR="00E321A7" w:rsidRDefault="00E321A7" w:rsidP="00E321A7">
      <w:pPr>
        <w:pStyle w:val="Heading2"/>
      </w:pPr>
      <w:bookmarkStart w:id="6" w:name="_Ref75879534"/>
      <w:r>
        <w:t xml:space="preserve">Subject to </w:t>
      </w:r>
      <w:r w:rsidR="00942DF1" w:rsidRPr="00942DF1">
        <w:t>clause</w:t>
      </w:r>
      <w:r w:rsidR="005E1CBB">
        <w:t>s</w:t>
      </w:r>
      <w:r w:rsidRPr="00942DF1">
        <w:t xml:space="preserve"> </w:t>
      </w:r>
      <w:r w:rsidR="00942DF1" w:rsidRPr="00942DF1">
        <w:fldChar w:fldCharType="begin"/>
      </w:r>
      <w:r w:rsidR="00942DF1" w:rsidRPr="00942DF1">
        <w:instrText xml:space="preserve"> REF _Ref92899847 \r \h </w:instrText>
      </w:r>
      <w:r w:rsidR="00942DF1">
        <w:instrText xml:space="preserve"> \* MERGEFORMAT </w:instrText>
      </w:r>
      <w:r w:rsidR="00942DF1" w:rsidRPr="00942DF1">
        <w:fldChar w:fldCharType="separate"/>
      </w:r>
      <w:r w:rsidR="006B3C86">
        <w:t>5</w:t>
      </w:r>
      <w:r w:rsidR="00942DF1" w:rsidRPr="00942DF1">
        <w:fldChar w:fldCharType="end"/>
      </w:r>
      <w:r w:rsidR="005E1CBB">
        <w:t xml:space="preserve">, </w:t>
      </w:r>
      <w:r w:rsidR="005E1CBB">
        <w:fldChar w:fldCharType="begin"/>
      </w:r>
      <w:r w:rsidR="005E1CBB">
        <w:instrText xml:space="preserve"> REF _Ref92989935 \r \h </w:instrText>
      </w:r>
      <w:r w:rsidR="005E1CBB">
        <w:fldChar w:fldCharType="separate"/>
      </w:r>
      <w:r w:rsidR="006B3C86">
        <w:t>7.3</w:t>
      </w:r>
      <w:r w:rsidR="005E1CBB">
        <w:fldChar w:fldCharType="end"/>
      </w:r>
      <w:r w:rsidR="005E1CBB">
        <w:t xml:space="preserve"> and </w:t>
      </w:r>
      <w:r w:rsidR="005E1CBB">
        <w:fldChar w:fldCharType="begin"/>
      </w:r>
      <w:r w:rsidR="005E1CBB">
        <w:instrText xml:space="preserve"> REF _Ref92989937 \r \h </w:instrText>
      </w:r>
      <w:r w:rsidR="005E1CBB">
        <w:fldChar w:fldCharType="separate"/>
      </w:r>
      <w:r w:rsidR="006B3C86">
        <w:t>7.4</w:t>
      </w:r>
      <w:r w:rsidR="005E1CBB">
        <w:fldChar w:fldCharType="end"/>
      </w:r>
      <w:r>
        <w:t>, t</w:t>
      </w:r>
      <w:r w:rsidRPr="0051677F">
        <w:t xml:space="preserve">he </w:t>
      </w:r>
      <w:r>
        <w:t>Government Party</w:t>
      </w:r>
      <w:r w:rsidRPr="0051677F">
        <w:t xml:space="preserve"> will pay the</w:t>
      </w:r>
      <w:r>
        <w:t xml:space="preserve"> Vaccination Enhancement Funding within 30 days of receipt of the Recipient’s invoice</w:t>
      </w:r>
      <w:r w:rsidRPr="0051677F">
        <w:t>.</w:t>
      </w:r>
    </w:p>
    <w:p w14:paraId="13055B16" w14:textId="3C386CF8" w:rsidR="00D370E9" w:rsidRDefault="00D370E9" w:rsidP="00E321A7">
      <w:pPr>
        <w:pStyle w:val="Heading2"/>
      </w:pPr>
      <w:r>
        <w:t xml:space="preserve">The Recipient acknowledges that the Government Party is entitled to verify the Vaccination Enhancement Funding claim against information </w:t>
      </w:r>
      <w:r w:rsidR="00AD76AB">
        <w:t>available to the Government Party</w:t>
      </w:r>
      <w:r w:rsidR="005E1127">
        <w:t xml:space="preserve"> and will only be liable to pay that portion of the Vaccination Enhancement Funding claim that the Government Party </w:t>
      </w:r>
      <w:r w:rsidR="00395E9A">
        <w:t xml:space="preserve">is satisfied </w:t>
      </w:r>
      <w:r w:rsidR="00956179">
        <w:t xml:space="preserve">relates to Eligible COVID-19 Vaccinations, </w:t>
      </w:r>
      <w:r w:rsidR="00DF61F3">
        <w:t>acting reasonably.</w:t>
      </w:r>
    </w:p>
    <w:p w14:paraId="4F840C4B" w14:textId="77777777" w:rsidR="00CE30E3" w:rsidRDefault="00CE30E3" w:rsidP="00CE30E3">
      <w:pPr>
        <w:pStyle w:val="Heading2"/>
      </w:pPr>
      <w:r w:rsidRPr="00D84C9D">
        <w:t xml:space="preserve">If the </w:t>
      </w:r>
      <w:r>
        <w:t>Government Party</w:t>
      </w:r>
      <w:r w:rsidRPr="00D84C9D">
        <w:t xml:space="preserve"> determines that the requested </w:t>
      </w:r>
      <w:r>
        <w:t>Vaccination Enhancement Funding</w:t>
      </w:r>
      <w:r w:rsidRPr="00D84C9D">
        <w:t xml:space="preserve"> relates to </w:t>
      </w:r>
      <w:r w:rsidR="003D25C4">
        <w:t>a</w:t>
      </w:r>
      <w:r>
        <w:t xml:space="preserve"> </w:t>
      </w:r>
      <w:r w:rsidR="003D25C4">
        <w:t xml:space="preserve">vaccination </w:t>
      </w:r>
      <w:r>
        <w:t xml:space="preserve">which </w:t>
      </w:r>
      <w:r w:rsidR="003D25C4">
        <w:t xml:space="preserve">is </w:t>
      </w:r>
      <w:r>
        <w:t xml:space="preserve">not </w:t>
      </w:r>
      <w:r w:rsidR="003D25C4">
        <w:t xml:space="preserve">an </w:t>
      </w:r>
      <w:r w:rsidRPr="00D84C9D">
        <w:t xml:space="preserve">Eligible </w:t>
      </w:r>
      <w:r w:rsidR="003D25C4">
        <w:t>COVID-19 Vaccination</w:t>
      </w:r>
      <w:r>
        <w:t xml:space="preserve"> </w:t>
      </w:r>
      <w:r w:rsidRPr="00D84C9D">
        <w:t xml:space="preserve">or </w:t>
      </w:r>
      <w:r w:rsidR="003D25C4">
        <w:t xml:space="preserve">is </w:t>
      </w:r>
      <w:r w:rsidRPr="00D84C9D">
        <w:t xml:space="preserve">otherwise not in accordance with this Agreement, then the </w:t>
      </w:r>
      <w:r w:rsidR="003D25C4">
        <w:t xml:space="preserve">Government Party will notify the </w:t>
      </w:r>
      <w:r w:rsidRPr="00D84C9D">
        <w:t xml:space="preserve">Recipient </w:t>
      </w:r>
      <w:r w:rsidR="000332F0">
        <w:t>of this determination</w:t>
      </w:r>
      <w:r w:rsidR="003D25C4">
        <w:t>.</w:t>
      </w:r>
      <w:bookmarkEnd w:id="6"/>
    </w:p>
    <w:p w14:paraId="17D88705" w14:textId="77777777" w:rsidR="00870038" w:rsidRPr="00BB03AD" w:rsidRDefault="00870038" w:rsidP="00331C3A">
      <w:pPr>
        <w:pStyle w:val="Heading1"/>
        <w:rPr>
          <w:rFonts w:ascii="Arial" w:hAnsi="Arial"/>
        </w:rPr>
      </w:pPr>
      <w:bookmarkStart w:id="7" w:name="_Ref386705912"/>
      <w:r w:rsidRPr="00BB03AD">
        <w:rPr>
          <w:rFonts w:ascii="Arial" w:hAnsi="Arial"/>
        </w:rPr>
        <w:t>GST</w:t>
      </w:r>
      <w:bookmarkEnd w:id="7"/>
    </w:p>
    <w:p w14:paraId="68C08243" w14:textId="77777777" w:rsidR="00BC37D7" w:rsidRPr="00BB03AD" w:rsidRDefault="00BC37D7" w:rsidP="00BC37D7">
      <w:pPr>
        <w:pStyle w:val="Heading2"/>
      </w:pPr>
      <w:r w:rsidRPr="00BB03AD">
        <w:t>The parties acknowledge that compliance with obligations or the grant of rights under this Agreement by the Recipient may be a Taxable Supply as defined in the GST Law and the Recipient may be liable to pay GST on the Taxable Supply.</w:t>
      </w:r>
    </w:p>
    <w:p w14:paraId="3C522E10" w14:textId="77777777" w:rsidR="00BC37D7" w:rsidRDefault="00BC37D7" w:rsidP="00BC37D7">
      <w:pPr>
        <w:pStyle w:val="Heading2"/>
      </w:pPr>
      <w:r>
        <w:t>In the event that the</w:t>
      </w:r>
      <w:r w:rsidRPr="004733BC">
        <w:t xml:space="preserve"> </w:t>
      </w:r>
      <w:r>
        <w:t xml:space="preserve">compliance with obligations or the grant of rights under this Agreement is a Taxable Supply, the </w:t>
      </w:r>
      <w:r w:rsidR="002172F0">
        <w:t>Government Party</w:t>
      </w:r>
      <w:r>
        <w:t xml:space="preserve"> will pay in addition to the </w:t>
      </w:r>
      <w:r w:rsidR="002172F0">
        <w:t>Vaccination Enhancement Funding</w:t>
      </w:r>
      <w:r>
        <w:t xml:space="preserve"> an amount (the “</w:t>
      </w:r>
      <w:r w:rsidRPr="004733BC">
        <w:rPr>
          <w:b/>
          <w:bCs/>
        </w:rPr>
        <w:t>GST payment</w:t>
      </w:r>
      <w:r>
        <w:t xml:space="preserve">”) calculated by multiplying the </w:t>
      </w:r>
      <w:r w:rsidR="000F2F19">
        <w:t xml:space="preserve">Vaccination Enhancement Funding amount </w:t>
      </w:r>
      <w:r>
        <w:t>by the rate at which GST is levied at the time of this Agreement.</w:t>
      </w:r>
    </w:p>
    <w:p w14:paraId="37BE00F7" w14:textId="77777777" w:rsidR="00BC37D7" w:rsidRPr="00244BAC" w:rsidRDefault="00BC37D7" w:rsidP="00BC37D7">
      <w:pPr>
        <w:pStyle w:val="Heading2"/>
      </w:pPr>
      <w:r>
        <w:t xml:space="preserve">The </w:t>
      </w:r>
      <w:r w:rsidR="000F2F19">
        <w:t>Government Party</w:t>
      </w:r>
      <w:r>
        <w:t xml:space="preserve"> is not liable to pay the GST payment or any instalment of the GST payment unless the Recipient has delivered to the </w:t>
      </w:r>
      <w:r w:rsidR="002172F0">
        <w:t>Government Party</w:t>
      </w:r>
      <w:r>
        <w:t xml:space="preserve"> a valid Tax Invoice under GST Law, with respect to the </w:t>
      </w:r>
      <w:r w:rsidR="000F2F19">
        <w:t>Vaccination Enhancement Funding</w:t>
      </w:r>
      <w:r>
        <w:t xml:space="preserve"> and associated GST payment.</w:t>
      </w:r>
    </w:p>
    <w:p w14:paraId="0F37E5D1" w14:textId="77777777" w:rsidR="00BC37D7" w:rsidRPr="008A121A" w:rsidRDefault="00BC37D7" w:rsidP="00BC37D7">
      <w:pPr>
        <w:pStyle w:val="Heading2"/>
        <w:rPr>
          <w:szCs w:val="16"/>
        </w:rPr>
      </w:pPr>
      <w:r w:rsidRPr="00BC37D7">
        <w:t>The Re</w:t>
      </w:r>
      <w:r w:rsidRPr="008A121A">
        <w:rPr>
          <w:szCs w:val="16"/>
        </w:rPr>
        <w:t xml:space="preserve">cipient represents that: </w:t>
      </w:r>
    </w:p>
    <w:p w14:paraId="6E782D7C" w14:textId="77777777" w:rsidR="00BC37D7" w:rsidRPr="00BC37D7" w:rsidRDefault="00BC37D7" w:rsidP="00BC37D7">
      <w:pPr>
        <w:pStyle w:val="Heading3"/>
        <w:rPr>
          <w:szCs w:val="16"/>
        </w:rPr>
      </w:pPr>
      <w:r w:rsidRPr="00BC37D7">
        <w:rPr>
          <w:szCs w:val="16"/>
        </w:rPr>
        <w:t>the ABN shown in Attachment 1 is the Recipient’s ABN; and</w:t>
      </w:r>
    </w:p>
    <w:p w14:paraId="1375CE7C" w14:textId="77777777" w:rsidR="00BC6192" w:rsidRDefault="00BC37D7" w:rsidP="00BC37D7">
      <w:pPr>
        <w:pStyle w:val="Heading3"/>
        <w:rPr>
          <w:szCs w:val="16"/>
        </w:rPr>
      </w:pPr>
      <w:r w:rsidRPr="00BC37D7">
        <w:rPr>
          <w:szCs w:val="16"/>
        </w:rPr>
        <w:t xml:space="preserve">it is registered under the </w:t>
      </w:r>
      <w:r w:rsidRPr="00BC37D7">
        <w:rPr>
          <w:i/>
          <w:szCs w:val="16"/>
        </w:rPr>
        <w:t>A New Tax System (Australian Business Number) Act 1999</w:t>
      </w:r>
      <w:r w:rsidRPr="00BC37D7">
        <w:rPr>
          <w:szCs w:val="16"/>
        </w:rPr>
        <w:t xml:space="preserve"> (</w:t>
      </w:r>
      <w:proofErr w:type="spellStart"/>
      <w:r w:rsidRPr="00BC37D7">
        <w:rPr>
          <w:szCs w:val="16"/>
        </w:rPr>
        <w:t>Cth</w:t>
      </w:r>
      <w:proofErr w:type="spellEnd"/>
      <w:r w:rsidRPr="00BC37D7">
        <w:rPr>
          <w:szCs w:val="16"/>
        </w:rPr>
        <w:t>).</w:t>
      </w:r>
    </w:p>
    <w:p w14:paraId="297F15D5" w14:textId="77777777" w:rsidR="00BC6192" w:rsidRDefault="00BC6192" w:rsidP="00BC6192">
      <w:pPr>
        <w:pStyle w:val="Heading2"/>
      </w:pPr>
      <w:r>
        <w:t xml:space="preserve">For the purposes of this Agreement: </w:t>
      </w:r>
    </w:p>
    <w:p w14:paraId="0B755B5B" w14:textId="77777777" w:rsidR="00BC6192" w:rsidRDefault="00BC6192" w:rsidP="00BC6192">
      <w:pPr>
        <w:pStyle w:val="Heading3"/>
      </w:pPr>
      <w:r w:rsidRPr="00BC6192">
        <w:rPr>
          <w:bCs/>
        </w:rPr>
        <w:t>“</w:t>
      </w:r>
      <w:r w:rsidRPr="00BC6192">
        <w:rPr>
          <w:b/>
          <w:bCs/>
        </w:rPr>
        <w:t>GST</w:t>
      </w:r>
      <w:r w:rsidRPr="00BC6192">
        <w:rPr>
          <w:bCs/>
        </w:rPr>
        <w:t>”</w:t>
      </w:r>
      <w:r w:rsidRPr="000470E8">
        <w:t xml:space="preserve"> means</w:t>
      </w:r>
      <w:r>
        <w:t xml:space="preserve"> the tax imposed by the GST Law; </w:t>
      </w:r>
    </w:p>
    <w:p w14:paraId="303E76C5" w14:textId="77777777" w:rsidR="00BC6192" w:rsidRDefault="00BC6192" w:rsidP="00BC6192">
      <w:pPr>
        <w:pStyle w:val="Heading3"/>
      </w:pPr>
      <w:r>
        <w:t>“</w:t>
      </w:r>
      <w:r w:rsidRPr="00BC6192">
        <w:rPr>
          <w:b/>
        </w:rPr>
        <w:t>GST Law</w:t>
      </w:r>
      <w:r>
        <w:t xml:space="preserve">” has the meaning attributed in the </w:t>
      </w:r>
      <w:r>
        <w:rPr>
          <w:i/>
          <w:iCs/>
        </w:rPr>
        <w:t xml:space="preserve">A New Tax System (Goods and Services Tax) Act 1999 </w:t>
      </w:r>
      <w:r w:rsidRPr="00BC6192">
        <w:rPr>
          <w:iCs/>
        </w:rPr>
        <w:t>(</w:t>
      </w:r>
      <w:proofErr w:type="spellStart"/>
      <w:r w:rsidRPr="00BC6192">
        <w:rPr>
          <w:iCs/>
        </w:rPr>
        <w:t>Cth</w:t>
      </w:r>
      <w:proofErr w:type="spellEnd"/>
      <w:r w:rsidRPr="00BC6192">
        <w:rPr>
          <w:iCs/>
        </w:rPr>
        <w:t>)</w:t>
      </w:r>
      <w:r>
        <w:t>.</w:t>
      </w:r>
    </w:p>
    <w:p w14:paraId="675F2CB2" w14:textId="77777777" w:rsidR="00075347" w:rsidRPr="00D278DF" w:rsidRDefault="00075347" w:rsidP="00075347">
      <w:pPr>
        <w:pStyle w:val="Heading1"/>
        <w:rPr>
          <w:rFonts w:ascii="Arial" w:hAnsi="Arial"/>
          <w:szCs w:val="16"/>
        </w:rPr>
      </w:pPr>
      <w:bookmarkStart w:id="8" w:name="_Ref92989733"/>
      <w:bookmarkStart w:id="9" w:name="_Ref517948234"/>
      <w:bookmarkStart w:id="10" w:name="_Ref386706087"/>
      <w:r w:rsidRPr="00D278DF">
        <w:rPr>
          <w:rFonts w:ascii="Arial" w:hAnsi="Arial"/>
          <w:szCs w:val="16"/>
        </w:rPr>
        <w:t>Provision of Information and record keeping</w:t>
      </w:r>
      <w:bookmarkEnd w:id="8"/>
    </w:p>
    <w:p w14:paraId="49428D4B" w14:textId="77777777" w:rsidR="00075347" w:rsidRPr="00075347" w:rsidRDefault="00075347" w:rsidP="00075347">
      <w:pPr>
        <w:pStyle w:val="Heading2"/>
        <w:rPr>
          <w:szCs w:val="16"/>
        </w:rPr>
      </w:pPr>
      <w:bookmarkStart w:id="11" w:name="_Ref71720304"/>
      <w:r w:rsidRPr="00D278DF">
        <w:rPr>
          <w:szCs w:val="16"/>
          <w:lang w:val="en-US"/>
        </w:rPr>
        <w:t xml:space="preserve">During the Term the Recipient must keep all records necessary </w:t>
      </w:r>
      <w:r w:rsidRPr="00075347">
        <w:rPr>
          <w:szCs w:val="16"/>
        </w:rPr>
        <w:t>to provide a complete, detailed, up-to-date and accurate record and explanation of</w:t>
      </w:r>
      <w:bookmarkEnd w:id="11"/>
      <w:r>
        <w:rPr>
          <w:szCs w:val="16"/>
        </w:rPr>
        <w:t xml:space="preserve"> Eligible COVID-19 Vaccinations administered during the Funding Period</w:t>
      </w:r>
      <w:r w:rsidRPr="00075347">
        <w:rPr>
          <w:szCs w:val="16"/>
        </w:rPr>
        <w:t>.</w:t>
      </w:r>
    </w:p>
    <w:p w14:paraId="19334DEA" w14:textId="2BB9BEAC" w:rsidR="00075347" w:rsidRPr="00D278DF" w:rsidRDefault="00075347" w:rsidP="00075347">
      <w:pPr>
        <w:pStyle w:val="Heading2"/>
        <w:rPr>
          <w:szCs w:val="16"/>
        </w:rPr>
      </w:pPr>
      <w:r w:rsidRPr="008A121A">
        <w:rPr>
          <w:szCs w:val="16"/>
        </w:rPr>
        <w:t>The Recipient must provide those reports</w:t>
      </w:r>
      <w:r>
        <w:rPr>
          <w:szCs w:val="16"/>
        </w:rPr>
        <w:t xml:space="preserve"> and other documents as</w:t>
      </w:r>
      <w:r w:rsidRPr="008A121A">
        <w:rPr>
          <w:szCs w:val="16"/>
        </w:rPr>
        <w:t xml:space="preserve"> specified in </w:t>
      </w:r>
      <w:r w:rsidR="00DE7C9C">
        <w:rPr>
          <w:szCs w:val="16"/>
        </w:rPr>
        <w:fldChar w:fldCharType="begin"/>
      </w:r>
      <w:r w:rsidR="00DE7C9C">
        <w:rPr>
          <w:szCs w:val="16"/>
        </w:rPr>
        <w:instrText xml:space="preserve"> REF _Ref92891509 \r \h </w:instrText>
      </w:r>
      <w:r w:rsidR="00DE7C9C">
        <w:rPr>
          <w:szCs w:val="16"/>
        </w:rPr>
      </w:r>
      <w:r w:rsidR="00DE7C9C">
        <w:rPr>
          <w:szCs w:val="16"/>
        </w:rPr>
        <w:fldChar w:fldCharType="separate"/>
      </w:r>
      <w:r w:rsidR="006B3C86">
        <w:rPr>
          <w:szCs w:val="16"/>
        </w:rPr>
        <w:t>Item 6</w:t>
      </w:r>
      <w:r w:rsidR="00DE7C9C">
        <w:rPr>
          <w:szCs w:val="16"/>
        </w:rPr>
        <w:fldChar w:fldCharType="end"/>
      </w:r>
      <w:r w:rsidR="00DE7C9C">
        <w:rPr>
          <w:szCs w:val="16"/>
        </w:rPr>
        <w:t xml:space="preserve"> of Attachment 1</w:t>
      </w:r>
      <w:r>
        <w:rPr>
          <w:szCs w:val="16"/>
        </w:rPr>
        <w:t>.</w:t>
      </w:r>
    </w:p>
    <w:p w14:paraId="6040D16A" w14:textId="048CCE00" w:rsidR="00075347" w:rsidRPr="00075347" w:rsidRDefault="00075347" w:rsidP="00075347">
      <w:pPr>
        <w:pStyle w:val="Heading2"/>
        <w:rPr>
          <w:szCs w:val="16"/>
        </w:rPr>
      </w:pPr>
      <w:bookmarkStart w:id="12" w:name="_Ref92989753"/>
      <w:bookmarkStart w:id="13" w:name="_Ref92989935"/>
      <w:r w:rsidRPr="00075347">
        <w:rPr>
          <w:szCs w:val="16"/>
        </w:rPr>
        <w:t>The Minister may request additional information from the Recipient in connection with the Agreement</w:t>
      </w:r>
      <w:r w:rsidR="00004801">
        <w:rPr>
          <w:szCs w:val="16"/>
        </w:rPr>
        <w:t xml:space="preserve">, including but not limited to in relation to any claim for Vaccination Enhancement Funding made under clause </w:t>
      </w:r>
      <w:r w:rsidR="00004801">
        <w:rPr>
          <w:szCs w:val="16"/>
        </w:rPr>
        <w:fldChar w:fldCharType="begin"/>
      </w:r>
      <w:r w:rsidR="00004801">
        <w:rPr>
          <w:szCs w:val="16"/>
        </w:rPr>
        <w:instrText xml:space="preserve"> REF _Ref92899847 \r \h </w:instrText>
      </w:r>
      <w:r w:rsidR="00004801">
        <w:rPr>
          <w:szCs w:val="16"/>
        </w:rPr>
      </w:r>
      <w:r w:rsidR="00004801">
        <w:rPr>
          <w:szCs w:val="16"/>
        </w:rPr>
        <w:fldChar w:fldCharType="separate"/>
      </w:r>
      <w:r w:rsidR="006B3C86">
        <w:rPr>
          <w:szCs w:val="16"/>
        </w:rPr>
        <w:t>5</w:t>
      </w:r>
      <w:r w:rsidR="00004801">
        <w:rPr>
          <w:szCs w:val="16"/>
        </w:rPr>
        <w:fldChar w:fldCharType="end"/>
      </w:r>
      <w:r w:rsidRPr="00075347">
        <w:rPr>
          <w:szCs w:val="16"/>
        </w:rPr>
        <w:t>.</w:t>
      </w:r>
      <w:bookmarkEnd w:id="12"/>
      <w:bookmarkEnd w:id="13"/>
    </w:p>
    <w:p w14:paraId="31AEAD52" w14:textId="3C750DA3" w:rsidR="00075347" w:rsidRPr="00E2165F" w:rsidRDefault="00075347" w:rsidP="00075347">
      <w:pPr>
        <w:pStyle w:val="Heading2"/>
        <w:rPr>
          <w:szCs w:val="16"/>
        </w:rPr>
      </w:pPr>
      <w:bookmarkStart w:id="14" w:name="_Ref92989937"/>
      <w:r w:rsidRPr="00E2165F">
        <w:rPr>
          <w:szCs w:val="16"/>
        </w:rPr>
        <w:t xml:space="preserve">The Recipient must provide the Minister with any information requested under clause </w:t>
      </w:r>
      <w:r w:rsidR="00F71BCC">
        <w:rPr>
          <w:szCs w:val="16"/>
        </w:rPr>
        <w:fldChar w:fldCharType="begin"/>
      </w:r>
      <w:r w:rsidR="00F71BCC">
        <w:rPr>
          <w:szCs w:val="16"/>
        </w:rPr>
        <w:instrText xml:space="preserve"> REF _Ref92989753 \r \h </w:instrText>
      </w:r>
      <w:r w:rsidR="00F71BCC">
        <w:rPr>
          <w:szCs w:val="16"/>
        </w:rPr>
      </w:r>
      <w:r w:rsidR="00F71BCC">
        <w:rPr>
          <w:szCs w:val="16"/>
        </w:rPr>
        <w:fldChar w:fldCharType="separate"/>
      </w:r>
      <w:r w:rsidR="006B3C86">
        <w:rPr>
          <w:szCs w:val="16"/>
        </w:rPr>
        <w:t>7.3</w:t>
      </w:r>
      <w:r w:rsidR="00F71BCC">
        <w:rPr>
          <w:szCs w:val="16"/>
        </w:rPr>
        <w:fldChar w:fldCharType="end"/>
      </w:r>
      <w:r w:rsidRPr="00E2165F">
        <w:rPr>
          <w:szCs w:val="16"/>
        </w:rPr>
        <w:t xml:space="preserve"> within </w:t>
      </w:r>
      <w:r w:rsidR="00F71BCC">
        <w:rPr>
          <w:szCs w:val="16"/>
        </w:rPr>
        <w:t>7</w:t>
      </w:r>
      <w:r w:rsidR="00F71BCC" w:rsidRPr="00E2165F">
        <w:rPr>
          <w:szCs w:val="16"/>
        </w:rPr>
        <w:t xml:space="preserve"> </w:t>
      </w:r>
      <w:r w:rsidRPr="00E2165F">
        <w:rPr>
          <w:szCs w:val="16"/>
        </w:rPr>
        <w:t>calendar days of the request.</w:t>
      </w:r>
      <w:bookmarkEnd w:id="14"/>
      <w:r w:rsidRPr="00E2165F">
        <w:rPr>
          <w:szCs w:val="16"/>
        </w:rPr>
        <w:t xml:space="preserve"> </w:t>
      </w:r>
    </w:p>
    <w:p w14:paraId="153BE627" w14:textId="77777777" w:rsidR="0037363F" w:rsidRDefault="0037363F" w:rsidP="0037363F">
      <w:pPr>
        <w:pStyle w:val="Heading1"/>
      </w:pPr>
      <w:bookmarkStart w:id="15" w:name="_Ref525885434"/>
      <w:bookmarkEnd w:id="9"/>
      <w:r>
        <w:t>Inspection</w:t>
      </w:r>
      <w:bookmarkEnd w:id="15"/>
    </w:p>
    <w:p w14:paraId="35F924F5" w14:textId="77777777" w:rsidR="0037363F" w:rsidRDefault="0037363F" w:rsidP="0037363F">
      <w:pPr>
        <w:pStyle w:val="Heading2"/>
      </w:pPr>
      <w:r>
        <w:t>The Recipient must allow any officer or person authorised by the Government Party on the giving of reasonable notice, to enter the premises of and to inspect the operations of the Recipient (including equipment, premises, accounting records, documents and information) and interview the Recipient’s Personnel on matters pertaining to the operations and reporting obligations of the Recipient under this Agreement.</w:t>
      </w:r>
    </w:p>
    <w:p w14:paraId="320BAD16" w14:textId="77777777" w:rsidR="00B54AE4" w:rsidRDefault="007D412C" w:rsidP="00331C3A">
      <w:pPr>
        <w:pStyle w:val="Heading1"/>
      </w:pPr>
      <w:bookmarkStart w:id="16" w:name="_Ref517948425"/>
      <w:bookmarkStart w:id="17" w:name="_Ref386706204"/>
      <w:bookmarkStart w:id="18" w:name="_Ref447266334"/>
      <w:bookmarkStart w:id="19" w:name="_Ref459114028"/>
      <w:bookmarkEnd w:id="10"/>
      <w:r>
        <w:t>Entitlement</w:t>
      </w:r>
      <w:r w:rsidR="004F56A9">
        <w:t xml:space="preserve"> to Administer </w:t>
      </w:r>
      <w:r w:rsidR="00B12BF0">
        <w:t xml:space="preserve">Approved </w:t>
      </w:r>
      <w:r w:rsidR="004F56A9">
        <w:t>COVID-19 Vaccinations</w:t>
      </w:r>
    </w:p>
    <w:p w14:paraId="04FBF5EB" w14:textId="77777777" w:rsidR="002264EE" w:rsidRDefault="00003D35" w:rsidP="002264EE">
      <w:pPr>
        <w:pStyle w:val="Heading2"/>
      </w:pPr>
      <w:bookmarkStart w:id="20" w:name="_Ref92896694"/>
      <w:bookmarkStart w:id="21" w:name="_Ref92896180"/>
      <w:r>
        <w:t>The Recipient represents and warrants that it is entitled to lawfully administer Approved COVID-19 Vaccinations</w:t>
      </w:r>
      <w:r w:rsidR="002264EE">
        <w:t xml:space="preserve"> in South Australia, including but not limited to holding all relevant accreditations, authorisations and approvals under:</w:t>
      </w:r>
      <w:bookmarkEnd w:id="20"/>
    </w:p>
    <w:p w14:paraId="5115F271" w14:textId="77777777" w:rsidR="00032BC2" w:rsidRDefault="002264EE" w:rsidP="002264EE">
      <w:pPr>
        <w:pStyle w:val="Heading3"/>
      </w:pPr>
      <w:r>
        <w:t>any law of</w:t>
      </w:r>
      <w:r w:rsidR="00032BC2">
        <w:t xml:space="preserve"> the State of South Australia</w:t>
      </w:r>
      <w:r w:rsidR="00522BE0">
        <w:t xml:space="preserve">, including the </w:t>
      </w:r>
      <w:r w:rsidR="00522BE0">
        <w:rPr>
          <w:i/>
        </w:rPr>
        <w:t>Controlled Substances Act 1984</w:t>
      </w:r>
      <w:r w:rsidR="00522BE0">
        <w:t xml:space="preserve"> and the regulations and codes made under that Act</w:t>
      </w:r>
      <w:r w:rsidR="00032BC2">
        <w:t>; and</w:t>
      </w:r>
    </w:p>
    <w:p w14:paraId="5202AA1F" w14:textId="11C93FE8" w:rsidR="00032BC2" w:rsidRDefault="00621150" w:rsidP="002264EE">
      <w:pPr>
        <w:pStyle w:val="Heading3"/>
      </w:pPr>
      <w:r>
        <w:t xml:space="preserve">any </w:t>
      </w:r>
      <w:r w:rsidR="005234F5">
        <w:t xml:space="preserve">COVID-19 vaccination </w:t>
      </w:r>
      <w:r w:rsidR="00032BC2">
        <w:t xml:space="preserve">policies and programs administered by the Commonwealth or </w:t>
      </w:r>
      <w:r w:rsidR="001F43A9">
        <w:t>the State of South Australia</w:t>
      </w:r>
      <w:r w:rsidR="00F93249">
        <w:t>.</w:t>
      </w:r>
      <w:r w:rsidR="00032BC2">
        <w:t xml:space="preserve"> </w:t>
      </w:r>
    </w:p>
    <w:p w14:paraId="4B4555A1" w14:textId="77777777" w:rsidR="00E83E94" w:rsidRPr="00B54AE4" w:rsidRDefault="00E83E94" w:rsidP="00E83E94">
      <w:pPr>
        <w:pStyle w:val="Heading2"/>
      </w:pPr>
      <w:bookmarkStart w:id="22" w:name="_Ref92896812"/>
      <w:r>
        <w:lastRenderedPageBreak/>
        <w:t xml:space="preserve">The Recipient must promptly notify the Government Party if it becomes aware of any circumstance, event or fact that may affect the Recipient’s eligibility to </w:t>
      </w:r>
      <w:r w:rsidR="005B1DDE">
        <w:t>lawfully administer Approved COVID-19 Vaccinations.</w:t>
      </w:r>
      <w:bookmarkEnd w:id="22"/>
      <w:r w:rsidR="005B1DDE">
        <w:t xml:space="preserve"> </w:t>
      </w:r>
    </w:p>
    <w:bookmarkEnd w:id="21"/>
    <w:p w14:paraId="3DF2F0AF" w14:textId="28810164" w:rsidR="00054430" w:rsidRPr="00B54AE4" w:rsidRDefault="00054430" w:rsidP="00054430">
      <w:pPr>
        <w:pStyle w:val="Heading2"/>
      </w:pPr>
      <w:r>
        <w:t xml:space="preserve">Without limiting clause </w:t>
      </w:r>
      <w:r w:rsidR="007825BA">
        <w:fldChar w:fldCharType="begin"/>
      </w:r>
      <w:r w:rsidR="007825BA">
        <w:instrText xml:space="preserve"> REF _Ref92896812 \r \h </w:instrText>
      </w:r>
      <w:r w:rsidR="007825BA">
        <w:fldChar w:fldCharType="separate"/>
      </w:r>
      <w:r w:rsidR="006B3C86">
        <w:t>9.2</w:t>
      </w:r>
      <w:r w:rsidR="007825BA">
        <w:fldChar w:fldCharType="end"/>
      </w:r>
      <w:r>
        <w:t>, i</w:t>
      </w:r>
      <w:r w:rsidR="00B54AE4">
        <w:t xml:space="preserve">f the Recipient is a pharmacy, it must promptly notify the Government Party if it becomes aware of any circumstance, event or fact that may affect the Recipient’s eligibility to participate in the </w:t>
      </w:r>
      <w:r w:rsidR="00B54AE4">
        <w:rPr>
          <w:szCs w:val="16"/>
        </w:rPr>
        <w:t>Commonwealth’s COVID-19 Vaccination in the Community Pharmacy (CVCP) Program</w:t>
      </w:r>
      <w:r>
        <w:rPr>
          <w:szCs w:val="16"/>
        </w:rPr>
        <w:t>.</w:t>
      </w:r>
    </w:p>
    <w:p w14:paraId="2C083255" w14:textId="77777777" w:rsidR="00870038" w:rsidRPr="001A3F94" w:rsidRDefault="00870038" w:rsidP="00331C3A">
      <w:pPr>
        <w:pStyle w:val="Heading1"/>
      </w:pPr>
      <w:bookmarkStart w:id="23" w:name="_Ref479767854"/>
      <w:bookmarkEnd w:id="16"/>
      <w:r w:rsidRPr="001A3F94">
        <w:t>CONFIDENTIAL INFORMATION</w:t>
      </w:r>
      <w:bookmarkEnd w:id="17"/>
      <w:bookmarkEnd w:id="18"/>
      <w:bookmarkEnd w:id="19"/>
      <w:bookmarkEnd w:id="23"/>
    </w:p>
    <w:p w14:paraId="517FA8AA" w14:textId="7A370163" w:rsidR="00870038" w:rsidRPr="001A3F94" w:rsidRDefault="00C0289E" w:rsidP="00331C3A">
      <w:pPr>
        <w:pStyle w:val="Heading2"/>
      </w:pPr>
      <w:r>
        <w:t>Subject to this clause</w:t>
      </w:r>
      <w:r w:rsidR="00A13B85">
        <w:t xml:space="preserve"> </w:t>
      </w:r>
      <w:r w:rsidR="00A13B85">
        <w:fldChar w:fldCharType="begin"/>
      </w:r>
      <w:r w:rsidR="00A13B85">
        <w:instrText xml:space="preserve"> REF _Ref479767854 \r \h </w:instrText>
      </w:r>
      <w:r w:rsidR="00A13B85">
        <w:fldChar w:fldCharType="separate"/>
      </w:r>
      <w:r w:rsidR="006B3C86">
        <w:t>10</w:t>
      </w:r>
      <w:r w:rsidR="00A13B85">
        <w:fldChar w:fldCharType="end"/>
      </w:r>
      <w:r w:rsidR="00870038" w:rsidRPr="001A3F94">
        <w:t xml:space="preserve">, neither Party may disclose any Confidential Information </w:t>
      </w:r>
      <w:r w:rsidR="00276A46">
        <w:t xml:space="preserve">belonging to </w:t>
      </w:r>
      <w:r w:rsidR="00870038" w:rsidRPr="001A3F94">
        <w:t>the other Party except as genuinely and necessarily required for the purpose of this Agreement.</w:t>
      </w:r>
    </w:p>
    <w:p w14:paraId="29766E08" w14:textId="77777777" w:rsidR="00870038" w:rsidRPr="001A3F94" w:rsidRDefault="00870038" w:rsidP="00331C3A">
      <w:pPr>
        <w:pStyle w:val="Heading2"/>
        <w:rPr>
          <w:b/>
          <w:caps/>
        </w:rPr>
      </w:pPr>
      <w:r w:rsidRPr="001A3F94">
        <w:t xml:space="preserve">A Party may disclose Confidential Information </w:t>
      </w:r>
      <w:r w:rsidR="00276A46">
        <w:t xml:space="preserve">belonging to the </w:t>
      </w:r>
      <w:r w:rsidRPr="001A3F94">
        <w:t>other Party:</w:t>
      </w:r>
    </w:p>
    <w:p w14:paraId="3F67EE71" w14:textId="77777777" w:rsidR="00870038" w:rsidRPr="001A3F94" w:rsidRDefault="00870038" w:rsidP="00331C3A">
      <w:pPr>
        <w:pStyle w:val="Heading3"/>
      </w:pPr>
      <w:r w:rsidRPr="001A3F94">
        <w:t>to an employee</w:t>
      </w:r>
      <w:r w:rsidR="003C3CF5">
        <w:t>,</w:t>
      </w:r>
      <w:r w:rsidRPr="001A3F94">
        <w:t xml:space="preserve"> agent or adviser of that Party, on a “need to know” and confidential basis;</w:t>
      </w:r>
    </w:p>
    <w:p w14:paraId="11332E1C" w14:textId="77777777" w:rsidR="00870038" w:rsidRPr="001A3F94" w:rsidRDefault="00870038" w:rsidP="00331C3A">
      <w:pPr>
        <w:pStyle w:val="Heading3"/>
      </w:pPr>
      <w:r w:rsidRPr="001A3F94">
        <w:t>as required by law or a court order;</w:t>
      </w:r>
    </w:p>
    <w:p w14:paraId="737C9F77" w14:textId="77777777" w:rsidR="00262B9C" w:rsidRDefault="00870038" w:rsidP="00331C3A">
      <w:pPr>
        <w:pStyle w:val="Heading3"/>
      </w:pPr>
      <w:r w:rsidRPr="001A3F94">
        <w:t xml:space="preserve">in accordance with any Parliamentary or constitutional convention; </w:t>
      </w:r>
    </w:p>
    <w:p w14:paraId="0EFE9A62" w14:textId="77777777" w:rsidR="00870038" w:rsidRDefault="00870038" w:rsidP="00331C3A">
      <w:pPr>
        <w:pStyle w:val="Heading3"/>
      </w:pPr>
      <w:r w:rsidRPr="001A3F94">
        <w:t>for the purposes of prosecuting or defending proceedings.</w:t>
      </w:r>
    </w:p>
    <w:p w14:paraId="587568B5" w14:textId="77777777" w:rsidR="00F752F0" w:rsidRDefault="00F752F0" w:rsidP="00F752F0">
      <w:pPr>
        <w:pStyle w:val="Heading2"/>
      </w:pPr>
      <w:r>
        <w:t xml:space="preserve">The Parties may </w:t>
      </w:r>
      <w:r w:rsidR="00276A46">
        <w:t xml:space="preserve">mutually </w:t>
      </w:r>
      <w:r>
        <w:t>agree to disclose Confidential Information.</w:t>
      </w:r>
    </w:p>
    <w:p w14:paraId="2B3ED00E" w14:textId="77777777" w:rsidR="00DC51EC" w:rsidRDefault="00DC51EC" w:rsidP="00F752F0">
      <w:pPr>
        <w:pStyle w:val="Heading2"/>
      </w:pPr>
      <w:r>
        <w:t xml:space="preserve">For the purposes of this </w:t>
      </w:r>
      <w:r w:rsidR="00B13D79">
        <w:t>Agreement</w:t>
      </w:r>
      <w:r>
        <w:t xml:space="preserve">, </w:t>
      </w:r>
      <w:r w:rsidRPr="00E46191">
        <w:rPr>
          <w:bCs/>
        </w:rPr>
        <w:t>“</w:t>
      </w:r>
      <w:r w:rsidRPr="00E46191">
        <w:rPr>
          <w:b/>
          <w:bCs/>
        </w:rPr>
        <w:t>Confidential Information</w:t>
      </w:r>
      <w:r w:rsidRPr="00E46191">
        <w:rPr>
          <w:bCs/>
        </w:rPr>
        <w:t>”</w:t>
      </w:r>
      <w:r w:rsidRPr="00E46191">
        <w:rPr>
          <w:b/>
          <w:bCs/>
        </w:rPr>
        <w:t xml:space="preserve"> </w:t>
      </w:r>
      <w:r w:rsidRPr="00E46191">
        <w:t xml:space="preserve">means </w:t>
      </w:r>
      <w:proofErr w:type="gramStart"/>
      <w:r w:rsidRPr="00E46191">
        <w:t>information</w:t>
      </w:r>
      <w:proofErr w:type="gramEnd"/>
      <w:r w:rsidRPr="00E46191">
        <w:t xml:space="preserve"> which is identified </w:t>
      </w:r>
      <w:r>
        <w:t xml:space="preserve">as </w:t>
      </w:r>
      <w:r w:rsidRPr="00E46191">
        <w:t xml:space="preserve">confidential information </w:t>
      </w:r>
      <w:r>
        <w:t>by a Party</w:t>
      </w:r>
      <w:r w:rsidRPr="00E46191">
        <w:t xml:space="preserve">, but does not include this </w:t>
      </w:r>
      <w:r w:rsidRPr="000470E8">
        <w:t>Agreement</w:t>
      </w:r>
      <w:r>
        <w:t xml:space="preserve">. </w:t>
      </w:r>
    </w:p>
    <w:p w14:paraId="23C07CEF" w14:textId="77777777" w:rsidR="00DA5D43" w:rsidRDefault="00DA5D43" w:rsidP="00DA5D43">
      <w:pPr>
        <w:pStyle w:val="Heading1"/>
        <w:tabs>
          <w:tab w:val="clear" w:pos="0"/>
          <w:tab w:val="num" w:pos="851"/>
        </w:tabs>
      </w:pPr>
      <w:bookmarkStart w:id="24" w:name="_Ref525885466"/>
      <w:r w:rsidRPr="00FE19DB">
        <w:t>privacy</w:t>
      </w:r>
      <w:bookmarkStart w:id="25" w:name="_Ref434831786"/>
      <w:bookmarkEnd w:id="24"/>
    </w:p>
    <w:p w14:paraId="2A859A1E" w14:textId="77777777" w:rsidR="00DA5D43" w:rsidRDefault="00DA5D43" w:rsidP="00DA5D43">
      <w:pPr>
        <w:pStyle w:val="Heading2"/>
        <w:tabs>
          <w:tab w:val="clear" w:pos="567"/>
        </w:tabs>
      </w:pPr>
      <w:r w:rsidRPr="00DA5D43">
        <w:rPr>
          <w:kern w:val="28"/>
        </w:rPr>
        <w:t>The</w:t>
      </w:r>
      <w:r>
        <w:t xml:space="preserve"> Recipient </w:t>
      </w:r>
      <w:r w:rsidRPr="00FE19DB">
        <w:t>must</w:t>
      </w:r>
      <w:r>
        <w:t xml:space="preserve"> comply with the </w:t>
      </w:r>
      <w:r w:rsidRPr="0023319A">
        <w:rPr>
          <w:i/>
        </w:rPr>
        <w:t>Privacy Act 1988</w:t>
      </w:r>
      <w:r>
        <w:t xml:space="preserve"> (</w:t>
      </w:r>
      <w:proofErr w:type="spellStart"/>
      <w:r>
        <w:t>Cth</w:t>
      </w:r>
      <w:proofErr w:type="spellEnd"/>
      <w:r>
        <w:t>) (“</w:t>
      </w:r>
      <w:r w:rsidRPr="003361AF">
        <w:rPr>
          <w:b/>
        </w:rPr>
        <w:t>Privacy Act</w:t>
      </w:r>
      <w:r>
        <w:t>”) and the Australian Privacy Principles established under that Act in undertaking its obligations under this Agreement including in relation to all Personal Information received created or held by it for the purposes of this Agreement.</w:t>
      </w:r>
      <w:bookmarkEnd w:id="25"/>
    </w:p>
    <w:p w14:paraId="62763AB3" w14:textId="77777777" w:rsidR="00DA5D43" w:rsidRDefault="00DA5D43" w:rsidP="00DA5D43">
      <w:pPr>
        <w:pStyle w:val="Heading2"/>
        <w:tabs>
          <w:tab w:val="clear" w:pos="567"/>
        </w:tabs>
      </w:pPr>
      <w:r w:rsidRPr="00FE19DB">
        <w:t>The</w:t>
      </w:r>
      <w:r>
        <w:t xml:space="preserve"> Recipient </w:t>
      </w:r>
      <w:r w:rsidRPr="00FE19DB">
        <w:t xml:space="preserve">must promptly notify the </w:t>
      </w:r>
      <w:r>
        <w:t>Government Party</w:t>
      </w:r>
      <w:r w:rsidRPr="00FE19DB">
        <w:t xml:space="preserve"> if it fails to comply with this clause or if it becomes aware of any actual or threatened disclosure of or unauthorised access to Personal Information.</w:t>
      </w:r>
    </w:p>
    <w:p w14:paraId="6CB6E201" w14:textId="77777777" w:rsidR="00DA5D43" w:rsidRPr="001A3F94" w:rsidRDefault="00DA5D43" w:rsidP="008E4D8C">
      <w:pPr>
        <w:pStyle w:val="Heading2"/>
        <w:tabs>
          <w:tab w:val="clear" w:pos="567"/>
        </w:tabs>
      </w:pPr>
      <w:r>
        <w:t>For the purposes of this special condition, “</w:t>
      </w:r>
      <w:r w:rsidRPr="0085421D">
        <w:rPr>
          <w:b/>
        </w:rPr>
        <w:t>Personal Information</w:t>
      </w:r>
      <w:r>
        <w:t>” has the same meaning as in the Privacy Act.</w:t>
      </w:r>
    </w:p>
    <w:p w14:paraId="3F093FAB" w14:textId="77777777" w:rsidR="009A3B67" w:rsidRPr="00FE4CA8" w:rsidRDefault="009A3B67" w:rsidP="009A3B67">
      <w:pPr>
        <w:pStyle w:val="Heading1"/>
      </w:pPr>
      <w:bookmarkStart w:id="26" w:name="_Toc380572562"/>
      <w:bookmarkStart w:id="27" w:name="_Ref386706437"/>
      <w:r w:rsidRPr="00FE4CA8">
        <w:t>publicity</w:t>
      </w:r>
      <w:bookmarkEnd w:id="26"/>
    </w:p>
    <w:p w14:paraId="60DC4DF9" w14:textId="77777777" w:rsidR="009A3B67" w:rsidRDefault="009A3B67" w:rsidP="009A3B67">
      <w:pPr>
        <w:pStyle w:val="Heading2"/>
      </w:pPr>
      <w:bookmarkStart w:id="28" w:name="_Ref467653195"/>
      <w:bookmarkStart w:id="29" w:name="_Ref381002367"/>
      <w:r>
        <w:t xml:space="preserve">The Recipient will acknowledge the </w:t>
      </w:r>
      <w:r w:rsidR="006D4E2F">
        <w:t xml:space="preserve">Vaccination Enhancement Funding </w:t>
      </w:r>
      <w:r>
        <w:t>by the Government Party in any advertising, publicity or promotional material relating to this Agreement</w:t>
      </w:r>
      <w:r w:rsidR="00BC1A3E">
        <w:t xml:space="preserve"> in the manner specified in Attachment 1</w:t>
      </w:r>
      <w:r>
        <w:t>.</w:t>
      </w:r>
      <w:bookmarkEnd w:id="28"/>
    </w:p>
    <w:p w14:paraId="7EA834E7" w14:textId="77777777" w:rsidR="000803C0" w:rsidRPr="001A3F94" w:rsidRDefault="000803C0" w:rsidP="000803C0">
      <w:pPr>
        <w:pStyle w:val="Heading1"/>
      </w:pPr>
      <w:bookmarkStart w:id="30" w:name="_Ref447266333"/>
      <w:bookmarkEnd w:id="29"/>
      <w:r w:rsidRPr="001A3F94">
        <w:t>INSURANCE</w:t>
      </w:r>
      <w:bookmarkEnd w:id="30"/>
    </w:p>
    <w:p w14:paraId="16026DE4" w14:textId="77777777" w:rsidR="000803C0" w:rsidRPr="00280447" w:rsidRDefault="000803C0" w:rsidP="000803C0">
      <w:pPr>
        <w:pStyle w:val="Heading2"/>
      </w:pPr>
      <w:r>
        <w:t>T</w:t>
      </w:r>
      <w:bookmarkStart w:id="31" w:name="_Ref450739964"/>
      <w:r w:rsidRPr="00280447">
        <w:t xml:space="preserve">he </w:t>
      </w:r>
      <w:r>
        <w:t>Recipient</w:t>
      </w:r>
      <w:r w:rsidRPr="00280447">
        <w:t xml:space="preserve"> must </w:t>
      </w:r>
      <w:proofErr w:type="gramStart"/>
      <w:r w:rsidRPr="00280447">
        <w:t>effect</w:t>
      </w:r>
      <w:proofErr w:type="gramEnd"/>
      <w:r w:rsidRPr="00280447">
        <w:t xml:space="preserve"> and maintain the insurance specified in Attachment 1</w:t>
      </w:r>
      <w:r>
        <w:t xml:space="preserve"> for not less than the amount specified in Attachment 1</w:t>
      </w:r>
      <w:r w:rsidR="009D4653">
        <w:t xml:space="preserve"> during the Funding Period</w:t>
      </w:r>
      <w:r w:rsidRPr="00280447">
        <w:t>.</w:t>
      </w:r>
      <w:bookmarkEnd w:id="31"/>
      <w:r w:rsidRPr="00280447">
        <w:t xml:space="preserve"> </w:t>
      </w:r>
    </w:p>
    <w:p w14:paraId="6138D159" w14:textId="77777777" w:rsidR="007D3651" w:rsidRDefault="00F969C7" w:rsidP="00F969C7">
      <w:pPr>
        <w:pStyle w:val="Heading1"/>
      </w:pPr>
      <w:r>
        <w:t>dispute resolution</w:t>
      </w:r>
    </w:p>
    <w:p w14:paraId="5BC42D94" w14:textId="117D5309" w:rsidR="009B4E3F" w:rsidRDefault="009B4E3F" w:rsidP="009B4E3F">
      <w:pPr>
        <w:pStyle w:val="Heading2"/>
      </w:pPr>
      <w:r>
        <w:t xml:space="preserve">Subject to clause </w:t>
      </w:r>
      <w:r>
        <w:fldChar w:fldCharType="begin"/>
      </w:r>
      <w:r>
        <w:instrText xml:space="preserve"> REF _Ref459883991 \r \h  \* MERGEFORMAT </w:instrText>
      </w:r>
      <w:r>
        <w:fldChar w:fldCharType="separate"/>
      </w:r>
      <w:r w:rsidR="006B3C86">
        <w:t>14.4</w:t>
      </w:r>
      <w:r>
        <w:fldChar w:fldCharType="end"/>
      </w:r>
      <w:r>
        <w:t xml:space="preserve"> a Party may not commence legal proceedings without first referring the dispute to the other Party under this clause.</w:t>
      </w:r>
    </w:p>
    <w:p w14:paraId="10157656" w14:textId="77777777" w:rsidR="009B4E3F" w:rsidRDefault="009B4E3F" w:rsidP="009B4E3F">
      <w:pPr>
        <w:pStyle w:val="Heading2"/>
      </w:pPr>
      <w:r>
        <w:t>Either Party may give the other a notice in writing (“</w:t>
      </w:r>
      <w:r w:rsidRPr="00E25D08">
        <w:rPr>
          <w:b/>
        </w:rPr>
        <w:t>dispute notice</w:t>
      </w:r>
      <w:r>
        <w:t>”) setting out the details of the dispute.</w:t>
      </w:r>
    </w:p>
    <w:p w14:paraId="2269867A" w14:textId="77777777" w:rsidR="009B4E3F" w:rsidRDefault="009B4E3F" w:rsidP="009B4E3F">
      <w:pPr>
        <w:pStyle w:val="Heading2"/>
      </w:pPr>
      <w:r>
        <w:t>Within</w:t>
      </w:r>
      <w:r w:rsidR="00D571CD">
        <w:t xml:space="preserve"> seven</w:t>
      </w:r>
      <w:r w:rsidR="00BE7D09">
        <w:t xml:space="preserve"> days </w:t>
      </w:r>
      <w:r>
        <w:t xml:space="preserve">or such other period as may be agreed by the Parties, the </w:t>
      </w:r>
      <w:r w:rsidR="00835715">
        <w:t xml:space="preserve">Contact Persons </w:t>
      </w:r>
      <w:r>
        <w:t xml:space="preserve">must meet and use reasonable endeavours to resolve the dispute. </w:t>
      </w:r>
    </w:p>
    <w:p w14:paraId="4558C9DE" w14:textId="77777777" w:rsidR="009B4E3F" w:rsidRDefault="009B4E3F" w:rsidP="009B4E3F">
      <w:pPr>
        <w:pStyle w:val="Heading2"/>
      </w:pPr>
      <w:bookmarkStart w:id="32" w:name="_Ref459883991"/>
      <w:r>
        <w:t>A Party may seek immediate interlocutory relief or other interim remedy in case of genuine urgency.</w:t>
      </w:r>
      <w:bookmarkEnd w:id="32"/>
      <w:r>
        <w:t xml:space="preserve"> </w:t>
      </w:r>
    </w:p>
    <w:p w14:paraId="7A45116D" w14:textId="77777777" w:rsidR="000803C0" w:rsidRPr="008A121A" w:rsidRDefault="000803C0" w:rsidP="000803C0">
      <w:pPr>
        <w:pStyle w:val="Heading1"/>
        <w:rPr>
          <w:rFonts w:ascii="Arial" w:hAnsi="Arial"/>
          <w:szCs w:val="16"/>
        </w:rPr>
      </w:pPr>
      <w:r w:rsidRPr="008A121A">
        <w:rPr>
          <w:rFonts w:ascii="Arial" w:hAnsi="Arial"/>
          <w:szCs w:val="16"/>
        </w:rPr>
        <w:t>default and termination</w:t>
      </w:r>
    </w:p>
    <w:p w14:paraId="46BA8340" w14:textId="77777777" w:rsidR="000803C0" w:rsidRPr="008A121A" w:rsidRDefault="000803C0" w:rsidP="000803C0">
      <w:pPr>
        <w:pStyle w:val="Heading2"/>
        <w:rPr>
          <w:szCs w:val="16"/>
        </w:rPr>
      </w:pPr>
      <w:bookmarkStart w:id="33" w:name="_Ref518543919"/>
      <w:r w:rsidRPr="008A121A">
        <w:rPr>
          <w:szCs w:val="16"/>
        </w:rPr>
        <w:t>If the Recipient fails to comply with this Agreement at any time, the Government Party may upon giving written notice to the Recipient:</w:t>
      </w:r>
      <w:bookmarkEnd w:id="33"/>
    </w:p>
    <w:p w14:paraId="7C4A0371" w14:textId="77777777" w:rsidR="000803C0" w:rsidRPr="008A121A" w:rsidRDefault="000803C0" w:rsidP="000803C0">
      <w:pPr>
        <w:pStyle w:val="Heading3"/>
        <w:rPr>
          <w:szCs w:val="16"/>
        </w:rPr>
      </w:pPr>
      <w:r w:rsidRPr="008A121A">
        <w:rPr>
          <w:szCs w:val="16"/>
        </w:rPr>
        <w:t xml:space="preserve">require the Recipient to repay either the whole or a portion of the </w:t>
      </w:r>
      <w:r w:rsidR="004653D1">
        <w:rPr>
          <w:szCs w:val="16"/>
        </w:rPr>
        <w:t>Vaccination Enhancement Funding</w:t>
      </w:r>
      <w:r w:rsidR="004653D1" w:rsidRPr="008A121A">
        <w:rPr>
          <w:szCs w:val="16"/>
        </w:rPr>
        <w:t xml:space="preserve"> </w:t>
      </w:r>
      <w:r w:rsidRPr="008A121A">
        <w:rPr>
          <w:szCs w:val="16"/>
        </w:rPr>
        <w:t>(whether expended or not) within 30 days of a written demand from the Government Party;</w:t>
      </w:r>
    </w:p>
    <w:p w14:paraId="3E72F40C" w14:textId="77777777" w:rsidR="000803C0" w:rsidRPr="008A121A" w:rsidRDefault="000803C0" w:rsidP="000803C0">
      <w:pPr>
        <w:pStyle w:val="Heading3"/>
        <w:rPr>
          <w:szCs w:val="16"/>
        </w:rPr>
      </w:pPr>
      <w:r w:rsidRPr="008A121A">
        <w:rPr>
          <w:szCs w:val="16"/>
        </w:rPr>
        <w:t>withhold funds not already paid;</w:t>
      </w:r>
    </w:p>
    <w:p w14:paraId="5B093CB6" w14:textId="77777777" w:rsidR="000803C0" w:rsidRPr="008A121A" w:rsidRDefault="000803C0" w:rsidP="000803C0">
      <w:pPr>
        <w:pStyle w:val="Heading3"/>
        <w:rPr>
          <w:szCs w:val="16"/>
        </w:rPr>
      </w:pPr>
      <w:r w:rsidRPr="008A121A">
        <w:rPr>
          <w:szCs w:val="16"/>
        </w:rPr>
        <w:t>withhold future funding from the Recipient; and/or</w:t>
      </w:r>
    </w:p>
    <w:p w14:paraId="0C6AEF7B" w14:textId="77777777" w:rsidR="000803C0" w:rsidRPr="008A121A" w:rsidRDefault="000803C0" w:rsidP="000803C0">
      <w:pPr>
        <w:pStyle w:val="Heading3"/>
        <w:rPr>
          <w:szCs w:val="16"/>
        </w:rPr>
      </w:pPr>
      <w:r w:rsidRPr="008A121A">
        <w:rPr>
          <w:szCs w:val="16"/>
        </w:rPr>
        <w:t>terminate this Agreement.</w:t>
      </w:r>
    </w:p>
    <w:p w14:paraId="7D720198" w14:textId="77777777" w:rsidR="00D114EC" w:rsidRDefault="00165B9E" w:rsidP="000803C0">
      <w:pPr>
        <w:pStyle w:val="Heading2"/>
        <w:rPr>
          <w:szCs w:val="16"/>
        </w:rPr>
      </w:pPr>
      <w:bookmarkStart w:id="34" w:name="_Ref92897268"/>
      <w:r>
        <w:rPr>
          <w:szCs w:val="16"/>
        </w:rPr>
        <w:t xml:space="preserve">Notwithstanding </w:t>
      </w:r>
      <w:r w:rsidR="007060F0">
        <w:rPr>
          <w:szCs w:val="16"/>
        </w:rPr>
        <w:t xml:space="preserve">clause </w:t>
      </w:r>
      <w:r>
        <w:rPr>
          <w:szCs w:val="16"/>
        </w:rPr>
        <w:t xml:space="preserve">15.1, </w:t>
      </w:r>
      <w:r w:rsidR="00D114EC">
        <w:rPr>
          <w:szCs w:val="16"/>
        </w:rPr>
        <w:t>the Government Party may terminate this Agreement</w:t>
      </w:r>
      <w:r w:rsidR="004A662F">
        <w:rPr>
          <w:szCs w:val="16"/>
        </w:rPr>
        <w:t xml:space="preserve"> immediately</w:t>
      </w:r>
      <w:r w:rsidR="00D114EC">
        <w:rPr>
          <w:szCs w:val="16"/>
        </w:rPr>
        <w:t xml:space="preserve"> by notice in writing to the Recipient if:</w:t>
      </w:r>
      <w:bookmarkEnd w:id="34"/>
    </w:p>
    <w:p w14:paraId="19B4221A" w14:textId="61733C77" w:rsidR="007060F0" w:rsidRPr="007060F0" w:rsidRDefault="00FE1DFE" w:rsidP="00D114EC">
      <w:pPr>
        <w:pStyle w:val="Heading3"/>
        <w:rPr>
          <w:szCs w:val="16"/>
        </w:rPr>
      </w:pPr>
      <w:r>
        <w:t xml:space="preserve">Where </w:t>
      </w:r>
      <w:r w:rsidR="007060F0">
        <w:t xml:space="preserve">the Recipient is a pharmacy, the Recipient </w:t>
      </w:r>
      <w:r w:rsidR="00F148E4">
        <w:t xml:space="preserve">ceases to be </w:t>
      </w:r>
      <w:r w:rsidR="004C60E3">
        <w:t>a</w:t>
      </w:r>
      <w:r w:rsidR="00F148E4">
        <w:t xml:space="preserve">n approved service provider </w:t>
      </w:r>
      <w:r w:rsidR="004C60E3">
        <w:t xml:space="preserve">in </w:t>
      </w:r>
      <w:r w:rsidR="007060F0" w:rsidRPr="007060F0">
        <w:rPr>
          <w:szCs w:val="16"/>
        </w:rPr>
        <w:t xml:space="preserve">the </w:t>
      </w:r>
      <w:r w:rsidR="00B54AE4">
        <w:rPr>
          <w:szCs w:val="16"/>
        </w:rPr>
        <w:t xml:space="preserve">Commonwealth’s </w:t>
      </w:r>
      <w:r w:rsidR="007060F0">
        <w:rPr>
          <w:szCs w:val="16"/>
        </w:rPr>
        <w:t xml:space="preserve">COVID-19 Vaccination in the Community Pharmacy (CVCP) Program; </w:t>
      </w:r>
      <w:r w:rsidR="00A041DB">
        <w:rPr>
          <w:szCs w:val="16"/>
        </w:rPr>
        <w:t>or</w:t>
      </w:r>
    </w:p>
    <w:p w14:paraId="2E8CF8EB" w14:textId="6A10F04D" w:rsidR="009F4D85" w:rsidRDefault="007060F0" w:rsidP="00C93FA3">
      <w:pPr>
        <w:pStyle w:val="Heading3"/>
      </w:pPr>
      <w:r>
        <w:t xml:space="preserve">The Recipient </w:t>
      </w:r>
      <w:r w:rsidR="007C14F8">
        <w:t xml:space="preserve">ceases to be </w:t>
      </w:r>
      <w:r w:rsidR="009F4D85">
        <w:t xml:space="preserve">entitled to lawfully administer </w:t>
      </w:r>
      <w:r w:rsidR="00FE1DFE">
        <w:t xml:space="preserve">an </w:t>
      </w:r>
      <w:r w:rsidR="009F4D85">
        <w:t xml:space="preserve">Approved COVID-19 Vaccination in South Australia, including but not limited to the withdrawal, expiry or cancellation of any relevant accreditation, authorisation or approval referred to in clause </w:t>
      </w:r>
      <w:r w:rsidR="009F4D85">
        <w:fldChar w:fldCharType="begin"/>
      </w:r>
      <w:r w:rsidR="009F4D85">
        <w:instrText xml:space="preserve"> REF _Ref92896694 \r \h </w:instrText>
      </w:r>
      <w:r w:rsidR="009F4D85">
        <w:fldChar w:fldCharType="separate"/>
      </w:r>
      <w:r w:rsidR="006B3C86">
        <w:t>9.1</w:t>
      </w:r>
      <w:r w:rsidR="009F4D85">
        <w:fldChar w:fldCharType="end"/>
      </w:r>
      <w:r w:rsidR="00274462">
        <w:t>.</w:t>
      </w:r>
    </w:p>
    <w:p w14:paraId="41EC9B6D" w14:textId="77777777" w:rsidR="000803C0" w:rsidRPr="008A121A" w:rsidRDefault="000803C0" w:rsidP="000803C0">
      <w:pPr>
        <w:pStyle w:val="Heading2"/>
        <w:rPr>
          <w:szCs w:val="16"/>
        </w:rPr>
      </w:pPr>
      <w:bookmarkStart w:id="35" w:name="_Ref92897290"/>
      <w:r w:rsidRPr="008A121A">
        <w:rPr>
          <w:szCs w:val="16"/>
        </w:rPr>
        <w:t>Either Party may terminate this Agreement without cause by giving the other Party the period of notice specified in Attachment 1 (“</w:t>
      </w:r>
      <w:r w:rsidRPr="008A121A">
        <w:rPr>
          <w:b/>
          <w:szCs w:val="16"/>
        </w:rPr>
        <w:t>Notice Period for Termination for Convenience</w:t>
      </w:r>
      <w:r w:rsidRPr="008A121A">
        <w:rPr>
          <w:szCs w:val="16"/>
        </w:rPr>
        <w:t>”).</w:t>
      </w:r>
      <w:bookmarkEnd w:id="35"/>
    </w:p>
    <w:p w14:paraId="2D136A82" w14:textId="77777777" w:rsidR="000803C0" w:rsidRPr="003015C3" w:rsidRDefault="000803C0" w:rsidP="000803C0">
      <w:pPr>
        <w:pStyle w:val="Heading1"/>
        <w:rPr>
          <w:rFonts w:ascii="Arial" w:hAnsi="Arial"/>
        </w:rPr>
      </w:pPr>
      <w:bookmarkStart w:id="36" w:name="_Ref386706456"/>
      <w:r w:rsidRPr="003015C3">
        <w:rPr>
          <w:rFonts w:ascii="Arial" w:hAnsi="Arial"/>
        </w:rPr>
        <w:t xml:space="preserve">EFFECT OF ending THIS </w:t>
      </w:r>
      <w:bookmarkEnd w:id="36"/>
      <w:r w:rsidRPr="003015C3">
        <w:rPr>
          <w:rFonts w:ascii="Arial" w:hAnsi="Arial"/>
        </w:rPr>
        <w:t>agreement</w:t>
      </w:r>
    </w:p>
    <w:p w14:paraId="5CE9C2C2" w14:textId="47D94E8C" w:rsidR="00FE0F6C" w:rsidRPr="008A121A" w:rsidRDefault="00FE0F6C" w:rsidP="00FE0F6C">
      <w:pPr>
        <w:pStyle w:val="Heading2"/>
        <w:rPr>
          <w:szCs w:val="16"/>
        </w:rPr>
      </w:pPr>
      <w:bookmarkStart w:id="37" w:name="_Ref479768154"/>
      <w:bookmarkStart w:id="38" w:name="_Ref324929550"/>
      <w:r>
        <w:rPr>
          <w:szCs w:val="16"/>
        </w:rPr>
        <w:t xml:space="preserve">If the Government Party terminates this Agreement under clause </w:t>
      </w:r>
      <w:r>
        <w:rPr>
          <w:szCs w:val="16"/>
        </w:rPr>
        <w:fldChar w:fldCharType="begin"/>
      </w:r>
      <w:r>
        <w:rPr>
          <w:szCs w:val="16"/>
        </w:rPr>
        <w:instrText xml:space="preserve"> REF _Ref92897268 \r \h </w:instrText>
      </w:r>
      <w:r>
        <w:rPr>
          <w:szCs w:val="16"/>
        </w:rPr>
      </w:r>
      <w:r>
        <w:rPr>
          <w:szCs w:val="16"/>
        </w:rPr>
        <w:fldChar w:fldCharType="separate"/>
      </w:r>
      <w:r w:rsidR="006B3C86">
        <w:rPr>
          <w:szCs w:val="16"/>
        </w:rPr>
        <w:t>15.2</w:t>
      </w:r>
      <w:r>
        <w:rPr>
          <w:szCs w:val="16"/>
        </w:rPr>
        <w:fldChar w:fldCharType="end"/>
      </w:r>
      <w:r>
        <w:rPr>
          <w:szCs w:val="16"/>
        </w:rPr>
        <w:t xml:space="preserve"> or </w:t>
      </w:r>
      <w:r>
        <w:rPr>
          <w:szCs w:val="16"/>
        </w:rPr>
        <w:fldChar w:fldCharType="begin"/>
      </w:r>
      <w:r>
        <w:rPr>
          <w:szCs w:val="16"/>
        </w:rPr>
        <w:instrText xml:space="preserve"> REF _Ref92897290 \r \h </w:instrText>
      </w:r>
      <w:r>
        <w:rPr>
          <w:szCs w:val="16"/>
        </w:rPr>
      </w:r>
      <w:r>
        <w:rPr>
          <w:szCs w:val="16"/>
        </w:rPr>
        <w:fldChar w:fldCharType="separate"/>
      </w:r>
      <w:r w:rsidR="006B3C86">
        <w:rPr>
          <w:szCs w:val="16"/>
        </w:rPr>
        <w:t>15.3</w:t>
      </w:r>
      <w:r>
        <w:rPr>
          <w:szCs w:val="16"/>
        </w:rPr>
        <w:fldChar w:fldCharType="end"/>
      </w:r>
      <w:r>
        <w:rPr>
          <w:szCs w:val="16"/>
        </w:rPr>
        <w:t xml:space="preserve">, the Recipient may issue an invoice for the purposes of clause </w:t>
      </w:r>
      <w:r>
        <w:rPr>
          <w:szCs w:val="16"/>
        </w:rPr>
        <w:fldChar w:fldCharType="begin"/>
      </w:r>
      <w:r>
        <w:rPr>
          <w:szCs w:val="16"/>
        </w:rPr>
        <w:instrText xml:space="preserve"> REF _Ref92897347 \r \h </w:instrText>
      </w:r>
      <w:r>
        <w:rPr>
          <w:szCs w:val="16"/>
        </w:rPr>
      </w:r>
      <w:r>
        <w:rPr>
          <w:szCs w:val="16"/>
        </w:rPr>
        <w:fldChar w:fldCharType="separate"/>
      </w:r>
      <w:r w:rsidR="006B3C86">
        <w:rPr>
          <w:szCs w:val="16"/>
        </w:rPr>
        <w:t>5.1</w:t>
      </w:r>
      <w:r>
        <w:rPr>
          <w:szCs w:val="16"/>
        </w:rPr>
        <w:fldChar w:fldCharType="end"/>
      </w:r>
      <w:r>
        <w:rPr>
          <w:szCs w:val="16"/>
        </w:rPr>
        <w:t xml:space="preserve"> as though the Funding Period had come to an end and is entitled to make a Vaccination Enhancement Funding claim for the number of Eligible COVID-19 Vaccinations </w:t>
      </w:r>
      <w:r w:rsidR="0073714E">
        <w:rPr>
          <w:szCs w:val="16"/>
        </w:rPr>
        <w:t xml:space="preserve">administered during the Funding Period up to the date of </w:t>
      </w:r>
      <w:r w:rsidR="003317AD">
        <w:rPr>
          <w:szCs w:val="16"/>
        </w:rPr>
        <w:t>the written notice of termination</w:t>
      </w:r>
      <w:r w:rsidR="0073714E">
        <w:rPr>
          <w:szCs w:val="16"/>
        </w:rPr>
        <w:t xml:space="preserve">. </w:t>
      </w:r>
    </w:p>
    <w:p w14:paraId="0EE17BE6" w14:textId="77777777" w:rsidR="000803C0" w:rsidRDefault="000803C0" w:rsidP="000803C0">
      <w:pPr>
        <w:pStyle w:val="Heading2"/>
        <w:rPr>
          <w:szCs w:val="16"/>
        </w:rPr>
      </w:pPr>
      <w:r w:rsidRPr="008A121A">
        <w:rPr>
          <w:szCs w:val="16"/>
        </w:rPr>
        <w:t>Any termination of this Agreement does not affect any accrued right of either Party.</w:t>
      </w:r>
      <w:bookmarkEnd w:id="37"/>
    </w:p>
    <w:p w14:paraId="7B5ADDD9" w14:textId="32DEDD2C" w:rsidR="000803C0" w:rsidRPr="00F37693" w:rsidRDefault="000803C0" w:rsidP="008E4D8C">
      <w:pPr>
        <w:pStyle w:val="Heading2"/>
      </w:pPr>
      <w:bookmarkStart w:id="39" w:name="_Ref447266378"/>
      <w:bookmarkEnd w:id="38"/>
      <w:r w:rsidRPr="00F37693">
        <w:rPr>
          <w:szCs w:val="16"/>
        </w:rPr>
        <w:t xml:space="preserve">Despite termination or expiry of this Agreement, this clause </w:t>
      </w:r>
      <w:r w:rsidRPr="00F37693">
        <w:rPr>
          <w:szCs w:val="16"/>
        </w:rPr>
        <w:fldChar w:fldCharType="begin"/>
      </w:r>
      <w:r w:rsidRPr="00F37693">
        <w:rPr>
          <w:szCs w:val="16"/>
        </w:rPr>
        <w:instrText xml:space="preserve"> REF _Ref386706456 \r \h  \* MERGEFORMAT </w:instrText>
      </w:r>
      <w:r w:rsidRPr="00F37693">
        <w:rPr>
          <w:szCs w:val="16"/>
        </w:rPr>
      </w:r>
      <w:r w:rsidRPr="00F37693">
        <w:rPr>
          <w:szCs w:val="16"/>
        </w:rPr>
        <w:fldChar w:fldCharType="separate"/>
      </w:r>
      <w:r w:rsidR="006B3C86">
        <w:rPr>
          <w:szCs w:val="16"/>
        </w:rPr>
        <w:t>16</w:t>
      </w:r>
      <w:r w:rsidRPr="00F37693">
        <w:rPr>
          <w:szCs w:val="16"/>
        </w:rPr>
        <w:fldChar w:fldCharType="end"/>
      </w:r>
      <w:r w:rsidRPr="00F37693">
        <w:rPr>
          <w:szCs w:val="16"/>
        </w:rPr>
        <w:t xml:space="preserve"> and clauses </w:t>
      </w:r>
      <w:r w:rsidRPr="00F37693">
        <w:rPr>
          <w:szCs w:val="16"/>
        </w:rPr>
        <w:fldChar w:fldCharType="begin"/>
      </w:r>
      <w:r w:rsidRPr="00F37693">
        <w:rPr>
          <w:szCs w:val="16"/>
        </w:rPr>
        <w:instrText xml:space="preserve"> REF _Ref517948234 \r \h  \* MERGEFORMAT </w:instrText>
      </w:r>
      <w:r w:rsidRPr="00F37693">
        <w:rPr>
          <w:szCs w:val="16"/>
        </w:rPr>
      </w:r>
      <w:r w:rsidRPr="00F37693">
        <w:rPr>
          <w:szCs w:val="16"/>
        </w:rPr>
        <w:fldChar w:fldCharType="separate"/>
      </w:r>
      <w:r w:rsidR="006B3C86">
        <w:rPr>
          <w:szCs w:val="16"/>
        </w:rPr>
        <w:t>7</w:t>
      </w:r>
      <w:r w:rsidRPr="00F37693">
        <w:rPr>
          <w:szCs w:val="16"/>
        </w:rPr>
        <w:fldChar w:fldCharType="end"/>
      </w:r>
      <w:r w:rsidRPr="00F37693">
        <w:rPr>
          <w:szCs w:val="16"/>
        </w:rPr>
        <w:t xml:space="preserve">, </w:t>
      </w:r>
      <w:r w:rsidR="00F155D4" w:rsidRPr="00F37693">
        <w:rPr>
          <w:szCs w:val="16"/>
        </w:rPr>
        <w:fldChar w:fldCharType="begin"/>
      </w:r>
      <w:r w:rsidR="00F155D4" w:rsidRPr="00F37693">
        <w:rPr>
          <w:szCs w:val="16"/>
        </w:rPr>
        <w:instrText xml:space="preserve"> REF _Ref525885434 \r \h </w:instrText>
      </w:r>
      <w:r w:rsidR="006B3B24" w:rsidRPr="00F37693">
        <w:rPr>
          <w:szCs w:val="16"/>
        </w:rPr>
        <w:instrText xml:space="preserve"> \* MERGEFORMAT </w:instrText>
      </w:r>
      <w:r w:rsidR="00F155D4" w:rsidRPr="00F37693">
        <w:rPr>
          <w:szCs w:val="16"/>
        </w:rPr>
      </w:r>
      <w:r w:rsidR="00F155D4" w:rsidRPr="00F37693">
        <w:rPr>
          <w:szCs w:val="16"/>
        </w:rPr>
        <w:fldChar w:fldCharType="separate"/>
      </w:r>
      <w:r w:rsidR="006B3C86">
        <w:rPr>
          <w:szCs w:val="16"/>
        </w:rPr>
        <w:t>8</w:t>
      </w:r>
      <w:r w:rsidR="00F155D4" w:rsidRPr="00F37693">
        <w:rPr>
          <w:szCs w:val="16"/>
        </w:rPr>
        <w:fldChar w:fldCharType="end"/>
      </w:r>
      <w:r w:rsidR="00F155D4" w:rsidRPr="00F37693">
        <w:rPr>
          <w:szCs w:val="16"/>
        </w:rPr>
        <w:t xml:space="preserve">, </w:t>
      </w:r>
      <w:r w:rsidRPr="00F37693">
        <w:rPr>
          <w:szCs w:val="16"/>
        </w:rPr>
        <w:fldChar w:fldCharType="begin"/>
      </w:r>
      <w:r w:rsidRPr="00F37693">
        <w:rPr>
          <w:szCs w:val="16"/>
        </w:rPr>
        <w:instrText xml:space="preserve"> REF _Ref479767854 \r \h  \* MERGEFORMAT </w:instrText>
      </w:r>
      <w:r w:rsidRPr="00F37693">
        <w:rPr>
          <w:szCs w:val="16"/>
        </w:rPr>
      </w:r>
      <w:r w:rsidRPr="00F37693">
        <w:rPr>
          <w:szCs w:val="16"/>
        </w:rPr>
        <w:fldChar w:fldCharType="separate"/>
      </w:r>
      <w:r w:rsidR="006B3C86">
        <w:rPr>
          <w:szCs w:val="16"/>
        </w:rPr>
        <w:t>10</w:t>
      </w:r>
      <w:r w:rsidRPr="00F37693">
        <w:rPr>
          <w:szCs w:val="16"/>
        </w:rPr>
        <w:fldChar w:fldCharType="end"/>
      </w:r>
      <w:r w:rsidRPr="00F37693">
        <w:rPr>
          <w:szCs w:val="16"/>
        </w:rPr>
        <w:t xml:space="preserve">, </w:t>
      </w:r>
      <w:r w:rsidR="00F155D4" w:rsidRPr="00F37693">
        <w:rPr>
          <w:szCs w:val="16"/>
        </w:rPr>
        <w:fldChar w:fldCharType="begin"/>
      </w:r>
      <w:r w:rsidR="00F155D4" w:rsidRPr="00F37693">
        <w:rPr>
          <w:szCs w:val="16"/>
        </w:rPr>
        <w:instrText xml:space="preserve"> REF _Ref525885466 \r \h </w:instrText>
      </w:r>
      <w:r w:rsidR="006B3B24" w:rsidRPr="00F37693">
        <w:rPr>
          <w:szCs w:val="16"/>
        </w:rPr>
        <w:instrText xml:space="preserve"> \* MERGEFORMAT </w:instrText>
      </w:r>
      <w:r w:rsidR="00F155D4" w:rsidRPr="00F37693">
        <w:rPr>
          <w:szCs w:val="16"/>
        </w:rPr>
      </w:r>
      <w:r w:rsidR="00F155D4" w:rsidRPr="00F37693">
        <w:rPr>
          <w:szCs w:val="16"/>
        </w:rPr>
        <w:fldChar w:fldCharType="separate"/>
      </w:r>
      <w:r w:rsidR="006B3C86">
        <w:rPr>
          <w:szCs w:val="16"/>
        </w:rPr>
        <w:t>11</w:t>
      </w:r>
      <w:r w:rsidR="00F155D4" w:rsidRPr="00F37693">
        <w:rPr>
          <w:szCs w:val="16"/>
        </w:rPr>
        <w:fldChar w:fldCharType="end"/>
      </w:r>
      <w:r w:rsidR="009025D3" w:rsidRPr="00F37693">
        <w:rPr>
          <w:szCs w:val="16"/>
        </w:rPr>
        <w:t xml:space="preserve"> </w:t>
      </w:r>
      <w:r w:rsidRPr="00F37693">
        <w:rPr>
          <w:szCs w:val="16"/>
        </w:rPr>
        <w:t>will survive</w:t>
      </w:r>
      <w:bookmarkEnd w:id="39"/>
      <w:r w:rsidRPr="00F37693">
        <w:rPr>
          <w:szCs w:val="16"/>
        </w:rPr>
        <w:t xml:space="preserve">. </w:t>
      </w:r>
    </w:p>
    <w:bookmarkEnd w:id="27"/>
    <w:p w14:paraId="67FDCFFB" w14:textId="77777777" w:rsidR="007A66AA" w:rsidRPr="00FE19DB" w:rsidRDefault="007A66AA" w:rsidP="007A66AA">
      <w:pPr>
        <w:pStyle w:val="Heading1"/>
      </w:pPr>
      <w:r w:rsidRPr="00FE19DB">
        <w:t>contract disclosure</w:t>
      </w:r>
    </w:p>
    <w:p w14:paraId="0F20BDA8" w14:textId="77777777" w:rsidR="007A66AA" w:rsidRPr="00FE19DB" w:rsidRDefault="007A66AA" w:rsidP="007A66AA">
      <w:pPr>
        <w:pStyle w:val="Heading2"/>
      </w:pPr>
      <w:r w:rsidRPr="00FE19DB">
        <w:t xml:space="preserve">The </w:t>
      </w:r>
      <w:r>
        <w:t>Government Party</w:t>
      </w:r>
      <w:r w:rsidRPr="00FE19DB">
        <w:t xml:space="preserve"> may disclose this Agreement and/or information in relation to this Agreement in either printed or electronic form</w:t>
      </w:r>
      <w:r>
        <w:t>,</w:t>
      </w:r>
      <w:r w:rsidRPr="00FE19DB">
        <w:t xml:space="preserve"> and either generally to the public or to a particular person </w:t>
      </w:r>
      <w:proofErr w:type="gramStart"/>
      <w:r w:rsidRPr="00FE19DB">
        <w:t>as a result of</w:t>
      </w:r>
      <w:proofErr w:type="gramEnd"/>
      <w:r w:rsidRPr="00FE19DB">
        <w:t xml:space="preserve"> a specific request.  </w:t>
      </w:r>
    </w:p>
    <w:p w14:paraId="761897F7" w14:textId="77777777" w:rsidR="007A66AA" w:rsidRPr="00FE19DB" w:rsidRDefault="007A66AA" w:rsidP="007A66AA">
      <w:pPr>
        <w:pStyle w:val="Heading2"/>
      </w:pPr>
      <w:r w:rsidRPr="00FE19DB">
        <w:t xml:space="preserve">Nothing in this clause derogates from: </w:t>
      </w:r>
    </w:p>
    <w:p w14:paraId="288AD8F1" w14:textId="77777777" w:rsidR="007A66AA" w:rsidRPr="00FE19DB" w:rsidRDefault="007A66AA" w:rsidP="007A66AA">
      <w:pPr>
        <w:pStyle w:val="Heading3"/>
      </w:pPr>
      <w:r>
        <w:t>the Recipient’s</w:t>
      </w:r>
      <w:r w:rsidRPr="00FE19DB">
        <w:t xml:space="preserve"> obligations under any provisions of this Agreement; or </w:t>
      </w:r>
    </w:p>
    <w:p w14:paraId="71B152EA" w14:textId="77777777" w:rsidR="007A66AA" w:rsidRPr="00FE19DB" w:rsidRDefault="007A66AA" w:rsidP="007A66AA">
      <w:pPr>
        <w:pStyle w:val="Heading3"/>
      </w:pPr>
      <w:r w:rsidRPr="00FE19DB">
        <w:t xml:space="preserve">the provisions of the </w:t>
      </w:r>
      <w:r w:rsidRPr="007A66AA">
        <w:rPr>
          <w:i/>
        </w:rPr>
        <w:t>Freedom of Information Act 1991</w:t>
      </w:r>
      <w:r w:rsidRPr="00FE19DB">
        <w:t xml:space="preserve"> (SA).</w:t>
      </w:r>
    </w:p>
    <w:p w14:paraId="3AC6D225" w14:textId="77777777" w:rsidR="00870038" w:rsidRPr="00FC0A0C" w:rsidRDefault="00870038" w:rsidP="003C3CF5">
      <w:pPr>
        <w:pStyle w:val="Heading1"/>
      </w:pPr>
      <w:r w:rsidRPr="00FC0A0C">
        <w:t>Compliance with Laws</w:t>
      </w:r>
      <w:r w:rsidR="004E15D1">
        <w:t xml:space="preserve"> AND policies</w:t>
      </w:r>
    </w:p>
    <w:p w14:paraId="7878A816" w14:textId="0166D489" w:rsidR="00870038" w:rsidRDefault="00870038" w:rsidP="00C93FA3">
      <w:pPr>
        <w:pStyle w:val="Heading2"/>
      </w:pPr>
      <w:r w:rsidRPr="001A3F94">
        <w:t xml:space="preserve">The </w:t>
      </w:r>
      <w:r w:rsidR="00314F7B">
        <w:t>Recipient</w:t>
      </w:r>
      <w:r w:rsidRPr="001A3F94">
        <w:t xml:space="preserve"> must comply with the laws in force in the State of South Australia in performing its obligations</w:t>
      </w:r>
      <w:r w:rsidR="009D50D1">
        <w:t xml:space="preserve"> connected to </w:t>
      </w:r>
      <w:r w:rsidRPr="001A3F94">
        <w:t>this Agreement</w:t>
      </w:r>
      <w:r w:rsidR="00D159CB">
        <w:t xml:space="preserve">, including but not limited to any conditions imposed on the Recipient through the accreditations, authorisations and approvals </w:t>
      </w:r>
      <w:r w:rsidR="002C32C4">
        <w:t xml:space="preserve">referred to in clause </w:t>
      </w:r>
      <w:r w:rsidR="002C32C4">
        <w:fldChar w:fldCharType="begin"/>
      </w:r>
      <w:r w:rsidR="002C32C4">
        <w:instrText xml:space="preserve"> REF _Ref92896694 \r \h </w:instrText>
      </w:r>
      <w:r w:rsidR="002C32C4">
        <w:fldChar w:fldCharType="separate"/>
      </w:r>
      <w:r w:rsidR="006B3C86">
        <w:t>9.1</w:t>
      </w:r>
      <w:r w:rsidR="002C32C4">
        <w:fldChar w:fldCharType="end"/>
      </w:r>
      <w:r w:rsidR="002C32C4">
        <w:t xml:space="preserve">. </w:t>
      </w:r>
    </w:p>
    <w:p w14:paraId="47D53B3E" w14:textId="77777777" w:rsidR="004E15D1" w:rsidRPr="001A3F94" w:rsidRDefault="004E15D1" w:rsidP="004E15D1">
      <w:pPr>
        <w:pStyle w:val="Heading2"/>
      </w:pPr>
      <w:r>
        <w:t>The Recipient must comply with any policies notified by the Government Party in writing</w:t>
      </w:r>
      <w:r w:rsidR="009D4653">
        <w:t xml:space="preserve"> at the Commencement Date</w:t>
      </w:r>
      <w:r>
        <w:t>.</w:t>
      </w:r>
    </w:p>
    <w:p w14:paraId="5A4E9F0D" w14:textId="77777777" w:rsidR="00870038" w:rsidRPr="002E29DF" w:rsidRDefault="00870038" w:rsidP="003C6397">
      <w:pPr>
        <w:pStyle w:val="Heading1"/>
      </w:pPr>
      <w:r w:rsidRPr="002E29DF">
        <w:t>Governing Law and Jurisdiction</w:t>
      </w:r>
    </w:p>
    <w:p w14:paraId="15389449" w14:textId="77777777" w:rsidR="00870038" w:rsidRPr="001A3F94" w:rsidRDefault="00870038" w:rsidP="003C6397">
      <w:pPr>
        <w:pStyle w:val="Heading2"/>
      </w:pPr>
      <w:r w:rsidRPr="001A3F94">
        <w:t xml:space="preserve">This Agreement is governed by the laws in the State of South Australia. </w:t>
      </w:r>
    </w:p>
    <w:p w14:paraId="369D70D6" w14:textId="77777777" w:rsidR="00870038" w:rsidRPr="001A3F94" w:rsidRDefault="00870038" w:rsidP="003C6397">
      <w:pPr>
        <w:pStyle w:val="Heading2"/>
      </w:pPr>
      <w:r w:rsidRPr="001A3F94">
        <w:t xml:space="preserve">The courts of the State of South Australia have exclusive jurisdiction in connection with this Agreement. </w:t>
      </w:r>
    </w:p>
    <w:p w14:paraId="50FEA40C" w14:textId="77777777" w:rsidR="00870038" w:rsidRPr="00FC0A0C" w:rsidRDefault="00870038" w:rsidP="003C6397">
      <w:pPr>
        <w:pStyle w:val="Heading1"/>
      </w:pPr>
      <w:r w:rsidRPr="00FC0A0C">
        <w:t>Entire Agreement</w:t>
      </w:r>
    </w:p>
    <w:p w14:paraId="53E84630" w14:textId="77777777" w:rsidR="00870038" w:rsidRPr="001A3F94" w:rsidRDefault="00870038" w:rsidP="00B26E24">
      <w:pPr>
        <w:pStyle w:val="Body1"/>
      </w:pPr>
      <w:r w:rsidRPr="001A3F94">
        <w:t xml:space="preserve">The Agreement constitutes the entire agreement between the Parties in respect of the matters dealt with in this Agreement and supersedes all prior agreements, understanding and </w:t>
      </w:r>
      <w:r w:rsidRPr="001A3F94">
        <w:lastRenderedPageBreak/>
        <w:t>negotiations in respect of the matters dealt with in this Agreement.</w:t>
      </w:r>
    </w:p>
    <w:p w14:paraId="10D97383" w14:textId="77777777" w:rsidR="009A054A" w:rsidRPr="00FC0A0C" w:rsidRDefault="009A054A" w:rsidP="009A054A">
      <w:pPr>
        <w:pStyle w:val="Heading1"/>
      </w:pPr>
      <w:r w:rsidRPr="00FC0A0C">
        <w:t xml:space="preserve">No Assignment </w:t>
      </w:r>
    </w:p>
    <w:p w14:paraId="0131146D" w14:textId="77777777" w:rsidR="009A054A" w:rsidRDefault="009A054A" w:rsidP="009A054A">
      <w:pPr>
        <w:pStyle w:val="Heading2"/>
      </w:pPr>
      <w:r w:rsidRPr="001A3F94">
        <w:t xml:space="preserve">The </w:t>
      </w:r>
      <w:r>
        <w:t>Recipient</w:t>
      </w:r>
      <w:r w:rsidRPr="001A3F94">
        <w:t xml:space="preserve"> must not assign, encumber or otherwise transfer any of its rights or obligations under this Agreement</w:t>
      </w:r>
      <w:r>
        <w:t xml:space="preserve"> without the written approval of the Government Party which approval shall not be unreasonably withheld</w:t>
      </w:r>
      <w:r w:rsidRPr="001A3F94">
        <w:t xml:space="preserve">. </w:t>
      </w:r>
    </w:p>
    <w:p w14:paraId="52E9570A" w14:textId="77777777" w:rsidR="009A054A" w:rsidRDefault="009A054A" w:rsidP="009A054A">
      <w:pPr>
        <w:pStyle w:val="Heading2"/>
      </w:pPr>
      <w:r w:rsidRPr="00970D7B">
        <w:t>Subject to any contr</w:t>
      </w:r>
      <w:r>
        <w:t>ary legislative intention, the P</w:t>
      </w:r>
      <w:r w:rsidRPr="00970D7B">
        <w:t xml:space="preserve">arties agree that if there is any Machinery of Government </w:t>
      </w:r>
      <w:r>
        <w:t>C</w:t>
      </w:r>
      <w:r w:rsidRPr="00970D7B">
        <w:t>hange</w:t>
      </w:r>
      <w:r>
        <w:t>,</w:t>
      </w:r>
      <w:r w:rsidRPr="00970D7B">
        <w:t xml:space="preserve"> this Agreement is deemed to refer to the new entity succeeding or replacing the </w:t>
      </w:r>
      <w:r>
        <w:t>Government Party</w:t>
      </w:r>
      <w:r w:rsidRPr="00970D7B">
        <w:t xml:space="preserve"> and all of the </w:t>
      </w:r>
      <w:r>
        <w:t>Government Party</w:t>
      </w:r>
      <w:r w:rsidRPr="00970D7B">
        <w:t>’s rights and obligations under this Agreement will continue and will become rights and obligations of that new entity.</w:t>
      </w:r>
    </w:p>
    <w:p w14:paraId="5CBCF260" w14:textId="77777777" w:rsidR="00870038" w:rsidRPr="00FC0A0C" w:rsidRDefault="00870038" w:rsidP="003C6397">
      <w:pPr>
        <w:pStyle w:val="Heading1"/>
      </w:pPr>
      <w:r w:rsidRPr="00FC0A0C">
        <w:t>Modification</w:t>
      </w:r>
    </w:p>
    <w:p w14:paraId="57AB26B7" w14:textId="77777777" w:rsidR="00870038" w:rsidRPr="001A3F94" w:rsidRDefault="00870038" w:rsidP="00B26E24">
      <w:pPr>
        <w:pStyle w:val="Body1"/>
      </w:pPr>
      <w:r w:rsidRPr="001A3F94">
        <w:t xml:space="preserve">No addition to or modification of any provision of this Agreement will be binding upon the Parties unless </w:t>
      </w:r>
      <w:r w:rsidR="00B41207">
        <w:t xml:space="preserve">agreed </w:t>
      </w:r>
      <w:r w:rsidRPr="001A3F94">
        <w:t>by the Parties</w:t>
      </w:r>
      <w:r w:rsidR="00B41207">
        <w:t xml:space="preserve"> in writing</w:t>
      </w:r>
      <w:r w:rsidRPr="001A3F94">
        <w:t xml:space="preserve">. </w:t>
      </w:r>
    </w:p>
    <w:p w14:paraId="5BF90C27" w14:textId="77777777" w:rsidR="00870038" w:rsidRPr="00FC0A0C" w:rsidRDefault="00870038" w:rsidP="003C6397">
      <w:pPr>
        <w:pStyle w:val="Heading1"/>
      </w:pPr>
      <w:r w:rsidRPr="00FC0A0C">
        <w:t>Severance</w:t>
      </w:r>
    </w:p>
    <w:p w14:paraId="7C540D8E" w14:textId="77777777" w:rsidR="00870038" w:rsidRPr="001A3F94" w:rsidRDefault="00870038" w:rsidP="003C6397">
      <w:pPr>
        <w:pStyle w:val="Heading2"/>
      </w:pPr>
      <w:r w:rsidRPr="001A3F94">
        <w:t>Each word, phrase, sentence, paragraph and clause of this Agreement is severable.</w:t>
      </w:r>
    </w:p>
    <w:p w14:paraId="3F98F52D" w14:textId="77777777" w:rsidR="00870038" w:rsidRDefault="00870038" w:rsidP="003C6397">
      <w:pPr>
        <w:pStyle w:val="Heading2"/>
      </w:pPr>
      <w:r w:rsidRPr="001A3F94">
        <w:t xml:space="preserve">Severance of any part of this Agreement will not </w:t>
      </w:r>
      <w:r w:rsidRPr="009E52FB">
        <w:t xml:space="preserve">affect any other part of this Agreement. </w:t>
      </w:r>
    </w:p>
    <w:p w14:paraId="6A028B19" w14:textId="77777777" w:rsidR="00A905BD" w:rsidRDefault="00A905BD" w:rsidP="00A905BD">
      <w:pPr>
        <w:pStyle w:val="Heading1"/>
      </w:pPr>
      <w:bookmarkStart w:id="40" w:name="_Toc380572578"/>
      <w:bookmarkStart w:id="41" w:name="_Ref447266593"/>
      <w:r>
        <w:rPr>
          <w:b w:val="0"/>
        </w:rPr>
        <w:t>COUNTERPARTS</w:t>
      </w:r>
      <w:bookmarkEnd w:id="40"/>
    </w:p>
    <w:p w14:paraId="7E9F306B" w14:textId="77777777" w:rsidR="00A905BD" w:rsidRDefault="00A905BD" w:rsidP="00A905BD">
      <w:pPr>
        <w:pStyle w:val="Body1"/>
      </w:pPr>
      <w:r>
        <w:t xml:space="preserve">This Agreement may be executed in any number of counterparts each of which is taken to be an original.  </w:t>
      </w:r>
      <w:proofErr w:type="gramStart"/>
      <w:r>
        <w:t>All of</w:t>
      </w:r>
      <w:proofErr w:type="gramEnd"/>
      <w:r>
        <w:t xml:space="preserve"> those counterparts taken together constitute one instrument.  An executed counterpart may be delivered by email.</w:t>
      </w:r>
    </w:p>
    <w:bookmarkEnd w:id="41"/>
    <w:p w14:paraId="3C11801E" w14:textId="77777777" w:rsidR="000F661D" w:rsidRPr="00E03A10" w:rsidRDefault="000F661D" w:rsidP="000F661D">
      <w:pPr>
        <w:pStyle w:val="Heading1"/>
      </w:pPr>
      <w:r w:rsidRPr="00E03A10">
        <w:t>INTERPRETATION</w:t>
      </w:r>
    </w:p>
    <w:p w14:paraId="066CD37F" w14:textId="77777777" w:rsidR="000F661D" w:rsidRPr="00E03A10" w:rsidRDefault="000F661D" w:rsidP="000F661D">
      <w:pPr>
        <w:pStyle w:val="Heading2"/>
      </w:pPr>
      <w:r w:rsidRPr="00E03A10">
        <w:t>In this Agreement (unless the context requires otherwise):</w:t>
      </w:r>
    </w:p>
    <w:p w14:paraId="17FA6563" w14:textId="77777777" w:rsidR="000F661D" w:rsidRPr="00E03A10" w:rsidRDefault="000F661D" w:rsidP="000F661D">
      <w:pPr>
        <w:pStyle w:val="Heading3"/>
      </w:pPr>
      <w:r w:rsidRPr="00E03A10">
        <w:t>a reference to any legislation includes:</w:t>
      </w:r>
    </w:p>
    <w:p w14:paraId="7C104DEB" w14:textId="77777777" w:rsidR="000F661D" w:rsidRPr="00E03A10" w:rsidRDefault="000F661D" w:rsidP="000F661D">
      <w:pPr>
        <w:pStyle w:val="Heading4"/>
      </w:pPr>
      <w:r w:rsidRPr="00E03A10">
        <w:t>all legislation, regulations and other forms of statutory instrument issued under that legislation; and</w:t>
      </w:r>
    </w:p>
    <w:p w14:paraId="188A311A" w14:textId="77777777" w:rsidR="000F661D" w:rsidRPr="00E03A10" w:rsidRDefault="000F661D" w:rsidP="000F661D">
      <w:pPr>
        <w:pStyle w:val="Heading4"/>
      </w:pPr>
      <w:r w:rsidRPr="00E03A10">
        <w:t>any modification, consolidation, amendment, re-enactment or substitution of that legislation;</w:t>
      </w:r>
    </w:p>
    <w:p w14:paraId="088A6853" w14:textId="77777777" w:rsidR="000F661D" w:rsidRPr="00E03A10" w:rsidRDefault="000F661D" w:rsidP="000F661D">
      <w:pPr>
        <w:pStyle w:val="Heading3"/>
      </w:pPr>
      <w:r w:rsidRPr="00E03A10">
        <w:t>a word in the singular includes the plural and a word in the plural includes the singular;</w:t>
      </w:r>
    </w:p>
    <w:p w14:paraId="40D0DC45" w14:textId="77777777" w:rsidR="000F661D" w:rsidRPr="00E03A10" w:rsidRDefault="000F661D" w:rsidP="000F661D">
      <w:pPr>
        <w:pStyle w:val="Heading3"/>
      </w:pPr>
      <w:r w:rsidRPr="00E03A10">
        <w:t>a reference to two or more persons is a reference to those persons jointly and severally;</w:t>
      </w:r>
    </w:p>
    <w:p w14:paraId="279F0BAC" w14:textId="77777777" w:rsidR="000F661D" w:rsidRPr="00E03A10" w:rsidRDefault="000F661D" w:rsidP="000F661D">
      <w:pPr>
        <w:pStyle w:val="Heading3"/>
      </w:pPr>
      <w:r w:rsidRPr="00E03A10">
        <w:t xml:space="preserve">a reference to dollars is to Australian dollars; </w:t>
      </w:r>
    </w:p>
    <w:p w14:paraId="1B8F9FB3" w14:textId="77777777" w:rsidR="00C74711" w:rsidRDefault="000F661D" w:rsidP="000F661D">
      <w:pPr>
        <w:pStyle w:val="Heading3"/>
      </w:pPr>
      <w:r w:rsidRPr="00E03A10">
        <w:t>a reference to a Party includes that party’s administrators, successors and permitted assigns</w:t>
      </w:r>
      <w:r w:rsidR="00C74711">
        <w:t xml:space="preserve">; </w:t>
      </w:r>
    </w:p>
    <w:p w14:paraId="6FEE642D" w14:textId="77777777" w:rsidR="000F661D" w:rsidRDefault="00C74711" w:rsidP="000F661D">
      <w:pPr>
        <w:pStyle w:val="Heading3"/>
      </w:pPr>
      <w:r>
        <w:t>terms used in Attachment 1 carry the meaning described in that Attachment.</w:t>
      </w:r>
    </w:p>
    <w:p w14:paraId="2785FD7F" w14:textId="77777777" w:rsidR="00170647" w:rsidRPr="00170647" w:rsidRDefault="00170647" w:rsidP="00170647">
      <w:pPr>
        <w:pStyle w:val="Body1"/>
      </w:pPr>
    </w:p>
    <w:p w14:paraId="5A5AC162" w14:textId="77777777" w:rsidR="002E29DF" w:rsidRPr="000F661D" w:rsidRDefault="002E29DF" w:rsidP="008610DA">
      <w:pPr>
        <w:pStyle w:val="Heading3"/>
        <w:numPr>
          <w:ilvl w:val="0"/>
          <w:numId w:val="0"/>
        </w:numPr>
        <w:ind w:left="964" w:hanging="397"/>
        <w:rPr>
          <w:b/>
          <w:u w:val="single"/>
        </w:rPr>
        <w:sectPr w:rsidR="002E29DF" w:rsidRPr="000F661D" w:rsidSect="004B4917">
          <w:headerReference w:type="even" r:id="rId23"/>
          <w:headerReference w:type="default" r:id="rId24"/>
          <w:footerReference w:type="default" r:id="rId25"/>
          <w:headerReference w:type="first" r:id="rId26"/>
          <w:type w:val="continuous"/>
          <w:pgSz w:w="11907" w:h="16840" w:code="9"/>
          <w:pgMar w:top="1077" w:right="851" w:bottom="964" w:left="851" w:header="720" w:footer="454" w:gutter="0"/>
          <w:pgNumType w:start="1"/>
          <w:cols w:num="2" w:space="285"/>
          <w:titlePg/>
          <w:docGrid w:linePitch="299"/>
        </w:sectPr>
      </w:pPr>
    </w:p>
    <w:p w14:paraId="67F2EB91" w14:textId="77777777" w:rsidR="009C7F5A" w:rsidRPr="00C422D7" w:rsidRDefault="009C7F5A" w:rsidP="00716BBF">
      <w:pPr>
        <w:spacing w:before="0" w:after="0"/>
        <w:ind w:left="0" w:firstLine="0"/>
        <w:rPr>
          <w:sz w:val="18"/>
          <w:szCs w:val="18"/>
        </w:rPr>
      </w:pPr>
    </w:p>
    <w:sectPr w:rsidR="009C7F5A" w:rsidRPr="00C422D7" w:rsidSect="0012488C">
      <w:headerReference w:type="even" r:id="rId27"/>
      <w:headerReference w:type="default" r:id="rId28"/>
      <w:footerReference w:type="default" r:id="rId29"/>
      <w:headerReference w:type="first" r:id="rId30"/>
      <w:footerReference w:type="first" r:id="rId31"/>
      <w:endnotePr>
        <w:numFmt w:val="decimal"/>
      </w:endnotePr>
      <w:pgSz w:w="11906" w:h="16838"/>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FB2B2" w14:textId="77777777" w:rsidR="00914BCE" w:rsidRDefault="00914BCE">
      <w:pPr>
        <w:spacing w:before="0" w:after="0"/>
      </w:pPr>
      <w:r>
        <w:separator/>
      </w:r>
    </w:p>
  </w:endnote>
  <w:endnote w:type="continuationSeparator" w:id="0">
    <w:p w14:paraId="4BAF7C8E" w14:textId="77777777" w:rsidR="00914BCE" w:rsidRDefault="00914BCE">
      <w:pPr>
        <w:spacing w:before="0" w:after="0"/>
      </w:pPr>
      <w:r>
        <w:continuationSeparator/>
      </w:r>
    </w:p>
  </w:endnote>
  <w:endnote w:type="continuationNotice" w:id="1">
    <w:p w14:paraId="0A04DA83" w14:textId="77777777" w:rsidR="00914BCE" w:rsidRDefault="00914B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7AA2" w14:textId="324C5014" w:rsidR="00C93FA3" w:rsidRDefault="00C93FA3" w:rsidP="00EA1BAD">
    <w:pPr>
      <w:pStyle w:val="Footer"/>
      <w:pBdr>
        <w:top w:val="none" w:sz="0" w:space="0" w:color="auto"/>
      </w:pBdr>
      <w:tabs>
        <w:tab w:val="clear" w:pos="4536"/>
        <w:tab w:val="clear" w:pos="9072"/>
        <w:tab w:val="right" w:pos="10206"/>
      </w:tabs>
      <w:ind w:left="0" w:firstLine="0"/>
    </w:pPr>
    <w:r>
      <w:rPr>
        <w:sz w:val="14"/>
      </w:rPr>
      <w:t>Reference No:</w:t>
    </w:r>
    <w:r w:rsidR="00EA1BAD">
      <w:rPr>
        <w:sz w:val="14"/>
      </w:rPr>
      <w:t xml:space="preserve"> </w:t>
    </w:r>
    <w:r w:rsidR="00EA1BAD" w:rsidRPr="006B3C86">
      <w:rPr>
        <w:sz w:val="14"/>
      </w:rPr>
      <w:t>Par4337 / Primary Care COVID-19 Vaccination Enhancement Funding</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4AD5" w14:textId="08E5094B" w:rsidR="00C93FA3" w:rsidRPr="00A8106F" w:rsidRDefault="00C93FA3" w:rsidP="001B08F9">
    <w:pPr>
      <w:pStyle w:val="Footer"/>
      <w:pBdr>
        <w:top w:val="none" w:sz="0" w:space="0" w:color="auto"/>
      </w:pBdr>
      <w:tabs>
        <w:tab w:val="clear" w:pos="4536"/>
        <w:tab w:val="clear" w:pos="9072"/>
        <w:tab w:val="right" w:pos="10206"/>
      </w:tabs>
      <w:ind w:left="0" w:firstLine="0"/>
      <w:rPr>
        <w:sz w:val="14"/>
      </w:rPr>
    </w:pPr>
    <w:r>
      <w:rPr>
        <w:sz w:val="14"/>
      </w:rPr>
      <w:t>Reference No:</w:t>
    </w:r>
    <w:r w:rsidR="00EA1BAD">
      <w:rPr>
        <w:sz w:val="14"/>
      </w:rPr>
      <w:t xml:space="preserve"> </w:t>
    </w:r>
    <w:r w:rsidR="00EA1BAD" w:rsidRPr="006B3C86">
      <w:rPr>
        <w:sz w:val="14"/>
      </w:rPr>
      <w:t>Par4337 / Primary Care COVID-19 Vaccination Enhancement Funding</w:t>
    </w:r>
    <w:r>
      <w:rPr>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65E0" w14:textId="77777777" w:rsidR="00C93FA3" w:rsidRPr="00A8106F" w:rsidRDefault="00C93FA3" w:rsidP="003337EB">
    <w:pPr>
      <w:pStyle w:val="Footer"/>
      <w:tabs>
        <w:tab w:val="clear" w:pos="4536"/>
        <w:tab w:val="clear" w:pos="9072"/>
        <w:tab w:val="right" w:pos="9071"/>
      </w:tabs>
      <w:ind w:left="0" w:firstLine="0"/>
      <w:rPr>
        <w:sz w:val="14"/>
      </w:rPr>
    </w:pPr>
    <w:r>
      <w:rPr>
        <w:sz w:val="14"/>
      </w:rPr>
      <w:t>Reference No:</w:t>
    </w:r>
    <w:r>
      <w:rPr>
        <w:sz w:val="14"/>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4DF6" w14:textId="26E9EE30" w:rsidR="00C93FA3" w:rsidRPr="00A8106F" w:rsidRDefault="00C93FA3" w:rsidP="00146DCA">
    <w:pPr>
      <w:pStyle w:val="Footer"/>
      <w:pBdr>
        <w:top w:val="none" w:sz="0" w:space="0" w:color="auto"/>
      </w:pBdr>
      <w:tabs>
        <w:tab w:val="clear" w:pos="4536"/>
        <w:tab w:val="clear" w:pos="9072"/>
        <w:tab w:val="right" w:pos="10206"/>
      </w:tabs>
      <w:ind w:left="0" w:firstLine="0"/>
      <w:rPr>
        <w:sz w:val="14"/>
      </w:rPr>
    </w:pPr>
    <w:r>
      <w:rPr>
        <w:sz w:val="14"/>
      </w:rPr>
      <w:t>Reference No:</w:t>
    </w:r>
    <w:r w:rsidR="006B3C86" w:rsidRPr="006B3C86">
      <w:rPr>
        <w:sz w:val="14"/>
      </w:rPr>
      <w:t xml:space="preserve"> Par4337 / Primary Care COVID-19 Vaccination Enhancement Funding</w:t>
    </w:r>
    <w:r>
      <w:rPr>
        <w:sz w:val="14"/>
      </w:rPr>
      <w:tab/>
      <w:t xml:space="preserve"> </w:t>
    </w:r>
    <w:r>
      <w:rPr>
        <w:sz w:val="14"/>
      </w:rPr>
      <w:fldChar w:fldCharType="begin"/>
    </w:r>
    <w:r>
      <w:rPr>
        <w:sz w:val="14"/>
      </w:rPr>
      <w:instrText xml:space="preserve"> PAGE  \* Arabic  \* MERGEFORMAT </w:instrText>
    </w:r>
    <w:r>
      <w:rPr>
        <w:sz w:val="14"/>
      </w:rPr>
      <w:fldChar w:fldCharType="separate"/>
    </w:r>
    <w:r w:rsidR="00D14EF1">
      <w:rPr>
        <w:noProof/>
        <w:sz w:val="14"/>
      </w:rPr>
      <w:t>1</w:t>
    </w:r>
    <w:r>
      <w:rPr>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742F" w14:textId="4C24E8B1" w:rsidR="00C93FA3" w:rsidRDefault="00C93FA3" w:rsidP="00127CFA">
    <w:pPr>
      <w:pStyle w:val="Footer"/>
      <w:pBdr>
        <w:top w:val="none" w:sz="0" w:space="0" w:color="auto"/>
      </w:pBdr>
      <w:tabs>
        <w:tab w:val="clear" w:pos="4536"/>
        <w:tab w:val="clear" w:pos="9072"/>
        <w:tab w:val="right" w:pos="10206"/>
      </w:tabs>
      <w:ind w:left="0" w:firstLine="0"/>
    </w:pPr>
    <w:r>
      <w:rPr>
        <w:sz w:val="14"/>
      </w:rPr>
      <w:t>Reference No:</w:t>
    </w:r>
    <w:r w:rsidR="00127CFA">
      <w:rPr>
        <w:sz w:val="14"/>
      </w:rPr>
      <w:t xml:space="preserve"> </w:t>
    </w:r>
    <w:r w:rsidR="00127CFA" w:rsidRPr="006B3C86">
      <w:rPr>
        <w:sz w:val="14"/>
      </w:rPr>
      <w:t>Par4337 / Primary Care COVID-19 Vaccination Enhancement Funding</w:t>
    </w:r>
    <w:r>
      <w:rPr>
        <w:sz w:val="14"/>
      </w:rPr>
      <w:tab/>
    </w:r>
    <w:r>
      <w:rPr>
        <w:sz w:val="14"/>
      </w:rPr>
      <w:fldChar w:fldCharType="begin"/>
    </w:r>
    <w:r>
      <w:rPr>
        <w:sz w:val="14"/>
      </w:rPr>
      <w:instrText xml:space="preserve"> PAGE  \* Arabic  \* MERGEFORMAT </w:instrText>
    </w:r>
    <w:r>
      <w:rPr>
        <w:sz w:val="14"/>
      </w:rPr>
      <w:fldChar w:fldCharType="separate"/>
    </w:r>
    <w:r w:rsidR="00D14EF1">
      <w:rPr>
        <w:noProof/>
        <w:sz w:val="14"/>
      </w:rPr>
      <w:t>2</w:t>
    </w:r>
    <w:r>
      <w:rPr>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AD6C" w14:textId="77777777" w:rsidR="00C93FA3" w:rsidRDefault="00C93FA3" w:rsidP="00146DCA">
    <w:pPr>
      <w:pStyle w:val="Footer"/>
      <w:pBdr>
        <w:top w:val="none" w:sz="0" w:space="0" w:color="auto"/>
      </w:pBdr>
      <w:tabs>
        <w:tab w:val="clear" w:pos="9072"/>
        <w:tab w:val="right" w:pos="10206"/>
      </w:tabs>
    </w:pPr>
    <w:r>
      <w:rPr>
        <w:sz w:val="14"/>
      </w:rPr>
      <w:t>Reference No:</w:t>
    </w:r>
    <w:r>
      <w:rPr>
        <w:sz w:val="14"/>
      </w:rPr>
      <w:tab/>
    </w:r>
    <w:r>
      <w:rPr>
        <w:sz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ECE1" w14:textId="77777777" w:rsidR="00C93FA3" w:rsidRPr="00A8106F" w:rsidRDefault="00C93FA3" w:rsidP="00146DCA">
    <w:pPr>
      <w:pStyle w:val="Footer"/>
      <w:pBdr>
        <w:top w:val="none" w:sz="0" w:space="0" w:color="auto"/>
      </w:pBdr>
      <w:tabs>
        <w:tab w:val="clear" w:pos="4536"/>
        <w:tab w:val="clear" w:pos="9072"/>
        <w:tab w:val="right" w:pos="9071"/>
      </w:tabs>
      <w:ind w:left="0" w:firstLine="0"/>
      <w:rPr>
        <w:sz w:val="14"/>
      </w:rPr>
    </w:pPr>
    <w:r>
      <w:rPr>
        <w:sz w:val="14"/>
      </w:rPr>
      <w:t>Reference No:</w:t>
    </w:r>
    <w:r>
      <w:rPr>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86F0" w14:textId="77777777" w:rsidR="00914BCE" w:rsidRDefault="00914BCE">
      <w:pPr>
        <w:spacing w:before="0" w:after="0"/>
      </w:pPr>
      <w:r>
        <w:separator/>
      </w:r>
    </w:p>
  </w:footnote>
  <w:footnote w:type="continuationSeparator" w:id="0">
    <w:p w14:paraId="55D56E04" w14:textId="77777777" w:rsidR="00914BCE" w:rsidRDefault="00914BCE">
      <w:pPr>
        <w:spacing w:before="0" w:after="0"/>
      </w:pPr>
      <w:r>
        <w:continuationSeparator/>
      </w:r>
    </w:p>
  </w:footnote>
  <w:footnote w:type="continuationNotice" w:id="1">
    <w:p w14:paraId="7A6B2AA9" w14:textId="77777777" w:rsidR="00914BCE" w:rsidRDefault="00914B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5BAF" w14:textId="77777777" w:rsidR="00C93FA3" w:rsidRDefault="00D266B2">
    <w:pPr>
      <w:pStyle w:val="Header"/>
    </w:pPr>
    <w:r>
      <w:rPr>
        <w:noProof/>
      </w:rPr>
      <w:pict w14:anchorId="454F5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07" o:spid="_x0000_s2050" type="#_x0000_t136" style="position:absolute;left:0;text-align:left;margin-left:0;margin-top:0;width:667.85pt;height:51.35pt;rotation:315;z-index:-251651072;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B2DE" w14:textId="77777777" w:rsidR="00C93FA3" w:rsidRDefault="00D266B2">
    <w:pPr>
      <w:pStyle w:val="Header"/>
    </w:pPr>
    <w:r>
      <w:rPr>
        <w:noProof/>
      </w:rPr>
      <w:pict w14:anchorId="76396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6" o:spid="_x0000_s2059" type="#_x0000_t136" style="position:absolute;left:0;text-align:left;margin-left:0;margin-top:0;width:667.85pt;height:51.35pt;rotation:315;z-index:-251632640;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B28E" w14:textId="77777777" w:rsidR="00C93FA3" w:rsidRDefault="00D266B2" w:rsidP="0037052A">
    <w:pPr>
      <w:pStyle w:val="Header"/>
      <w:pBdr>
        <w:bottom w:val="none" w:sz="0" w:space="0" w:color="auto"/>
      </w:pBdr>
    </w:pPr>
    <w:r>
      <w:rPr>
        <w:noProof/>
      </w:rPr>
      <w:pict w14:anchorId="13086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7" o:spid="_x0000_s2060" type="#_x0000_t136" style="position:absolute;left:0;text-align:left;margin-left:0;margin-top:0;width:667.85pt;height:51.35pt;rotation:315;z-index:-251630592;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r w:rsidR="00C93FA3">
      <w:rPr>
        <w:noProof/>
        <w:lang w:eastAsia="en-AU"/>
      </w:rPr>
      <mc:AlternateContent>
        <mc:Choice Requires="wps">
          <w:drawing>
            <wp:anchor distT="0" distB="0" distL="114300" distR="114300" simplePos="0" relativeHeight="251655168" behindDoc="0" locked="0" layoutInCell="1" allowOverlap="1" wp14:anchorId="45B3B7D8" wp14:editId="1AA0C1EC">
              <wp:simplePos x="0" y="0"/>
              <wp:positionH relativeFrom="page">
                <wp:posOffset>710565</wp:posOffset>
              </wp:positionH>
              <wp:positionV relativeFrom="page">
                <wp:posOffset>4612640</wp:posOffset>
              </wp:positionV>
              <wp:extent cx="5958840" cy="1841500"/>
              <wp:effectExtent l="5715" t="1126490" r="74295" b="1003935"/>
              <wp:wrapNone/>
              <wp:docPr id="7" name="DRAFT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AA9756" w14:textId="77777777" w:rsidR="00C93FA3" w:rsidRDefault="00C93FA3" w:rsidP="00C671B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B3B7D8" id="_x0000_t202" coordsize="21600,21600" o:spt="202" path="m,l,21600r21600,l21600,xe">
              <v:stroke joinstyle="miter"/>
              <v:path gradientshapeok="t" o:connecttype="rect"/>
            </v:shapetype>
            <v:shape id="DRAFTWordArt 37" o:spid="_x0000_s1028" type="#_x0000_t202" style="position:absolute;left:0;text-align:left;margin-left:55.95pt;margin-top:363.2pt;width:469.2pt;height:145pt;rotation:25;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" filled="f" stroked="f">
              <v:stroke joinstyle="round"/>
              <o:lock v:ext="edit" shapetype="t"/>
              <v:textbox style="mso-fit-shape-to-text:t">
                <w:txbxContent>
                  <w:p w14:paraId="52AA9756" w14:textId="77777777" w:rsidR="00C93FA3" w:rsidRDefault="00C93FA3" w:rsidP="00C671BE">
                    <w:pPr>
                      <w:pStyle w:val="NormalWeb"/>
                      <w:spacing w:before="0" w:beforeAutospacing="0" w:after="0" w:afterAutospacing="0"/>
                      <w:jc w:val="cente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C049F" w14:textId="77777777" w:rsidR="00C93FA3" w:rsidRDefault="00D266B2">
    <w:pPr>
      <w:pStyle w:val="Header"/>
    </w:pPr>
    <w:r>
      <w:rPr>
        <w:noProof/>
      </w:rPr>
      <w:pict w14:anchorId="243C3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5" o:spid="_x0000_s2058" type="#_x0000_t136" style="position:absolute;left:0;text-align:left;margin-left:0;margin-top:0;width:667.85pt;height:51.35pt;rotation:315;z-index:-251634688;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8D08" w14:textId="77777777" w:rsidR="00C93FA3" w:rsidRDefault="00D266B2">
    <w:pPr>
      <w:pStyle w:val="Header"/>
    </w:pPr>
    <w:r>
      <w:rPr>
        <w:noProof/>
      </w:rPr>
      <w:pict w14:anchorId="1BE4F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9" o:spid="_x0000_s2065" type="#_x0000_t136" style="position:absolute;left:0;text-align:left;margin-left:0;margin-top:0;width:667.85pt;height:51.35pt;rotation:315;z-index:-251620352;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C691" w14:textId="77777777" w:rsidR="00C93FA3" w:rsidRDefault="00D266B2" w:rsidP="0037052A">
    <w:pPr>
      <w:pStyle w:val="Header"/>
      <w:pBdr>
        <w:bottom w:val="none" w:sz="0" w:space="0" w:color="auto"/>
      </w:pBdr>
    </w:pPr>
    <w:r>
      <w:rPr>
        <w:noProof/>
      </w:rPr>
      <w:pict w14:anchorId="3AA03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20" o:spid="_x0000_s2066" type="#_x0000_t136" style="position:absolute;left:0;text-align:left;margin-left:0;margin-top:0;width:667.85pt;height:51.35pt;rotation:315;z-index:-251618304;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r w:rsidR="00C93FA3">
      <w:rPr>
        <w:noProof/>
        <w:lang w:eastAsia="en-AU"/>
      </w:rPr>
      <mc:AlternateContent>
        <mc:Choice Requires="wps">
          <w:drawing>
            <wp:anchor distT="0" distB="0" distL="114300" distR="114300" simplePos="0" relativeHeight="251657216" behindDoc="0" locked="0" layoutInCell="1" allowOverlap="1" wp14:anchorId="301E8AF5" wp14:editId="1EC59F70">
              <wp:simplePos x="0" y="0"/>
              <wp:positionH relativeFrom="page">
                <wp:posOffset>710565</wp:posOffset>
              </wp:positionH>
              <wp:positionV relativeFrom="page">
                <wp:posOffset>4612640</wp:posOffset>
              </wp:positionV>
              <wp:extent cx="5958840" cy="1841500"/>
              <wp:effectExtent l="5715" t="1126490" r="74295" b="1003935"/>
              <wp:wrapNone/>
              <wp:docPr id="3" name="DRAFT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C9A0D8"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1E8AF5" id="_x0000_t202" coordsize="21600,21600" o:spt="202" path="m,l,21600r21600,l21600,xe">
              <v:stroke joinstyle="miter"/>
              <v:path gradientshapeok="t" o:connecttype="rect"/>
            </v:shapetype>
            <v:shape id="DRAFTWordArt 40" o:spid="_x0000_s1029" type="#_x0000_t202" style="position:absolute;left:0;text-align:left;margin-left:55.95pt;margin-top:363.2pt;width:469.2pt;height:145pt;rotation:25;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" filled="f" stroked="f">
              <v:stroke joinstyle="round"/>
              <o:lock v:ext="edit" shapetype="t"/>
              <v:textbox style="mso-fit-shape-to-text:t">
                <w:txbxContent>
                  <w:p w14:paraId="13C9A0D8"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0E16" w14:textId="77777777" w:rsidR="00C93FA3" w:rsidRDefault="00D266B2" w:rsidP="00146DCA">
    <w:pPr>
      <w:pStyle w:val="Header"/>
      <w:pBdr>
        <w:bottom w:val="none" w:sz="0" w:space="0" w:color="auto"/>
      </w:pBdr>
    </w:pPr>
    <w:r>
      <w:rPr>
        <w:noProof/>
      </w:rPr>
      <w:pict w14:anchorId="1E825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8" o:spid="_x0000_s2064" type="#_x0000_t136" style="position:absolute;left:0;text-align:left;margin-left:0;margin-top:0;width:667.85pt;height:51.35pt;rotation:315;z-index:-251622400;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1040" w14:textId="77777777" w:rsidR="00C93FA3" w:rsidRDefault="00D266B2" w:rsidP="0037052A">
    <w:pPr>
      <w:pStyle w:val="Header"/>
      <w:pBdr>
        <w:bottom w:val="none" w:sz="0" w:space="0" w:color="auto"/>
      </w:pBdr>
    </w:pPr>
    <w:r>
      <w:rPr>
        <w:noProof/>
      </w:rPr>
      <w:pict w14:anchorId="10469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08" o:spid="_x0000_s2051" type="#_x0000_t136" style="position:absolute;left:0;text-align:left;margin-left:0;margin-top:0;width:667.85pt;height:51.35pt;rotation:315;z-index:-251649024;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E755" w14:textId="77777777" w:rsidR="00C93FA3" w:rsidRDefault="00D266B2" w:rsidP="001B08F9">
    <w:pPr>
      <w:pStyle w:val="Header"/>
      <w:pBdr>
        <w:bottom w:val="none" w:sz="0" w:space="0" w:color="auto"/>
      </w:pBdr>
    </w:pPr>
    <w:r>
      <w:rPr>
        <w:noProof/>
      </w:rPr>
      <w:pict w14:anchorId="7EDF7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06" o:spid="_x0000_s2049" type="#_x0000_t136" style="position:absolute;left:0;text-align:left;margin-left:0;margin-top:0;width:667.85pt;height:51.35pt;rotation:315;z-index:-251653120;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r w:rsidR="00C93FA3">
      <w:rPr>
        <w:noProof/>
        <w:lang w:eastAsia="en-AU"/>
      </w:rPr>
      <mc:AlternateContent>
        <mc:Choice Requires="wps">
          <w:drawing>
            <wp:anchor distT="0" distB="0" distL="114300" distR="114300" simplePos="0" relativeHeight="251658240" behindDoc="0" locked="0" layoutInCell="1" allowOverlap="1" wp14:anchorId="5DB24A15" wp14:editId="1BD0F88C">
              <wp:simplePos x="0" y="0"/>
              <wp:positionH relativeFrom="page">
                <wp:posOffset>710565</wp:posOffset>
              </wp:positionH>
              <wp:positionV relativeFrom="page">
                <wp:posOffset>4612640</wp:posOffset>
              </wp:positionV>
              <wp:extent cx="5958840" cy="1841500"/>
              <wp:effectExtent l="5715" t="1126490" r="74295" b="1003935"/>
              <wp:wrapNone/>
              <wp:docPr id="10" name="DRAFT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A024ECA" w14:textId="77777777" w:rsidR="00C93FA3" w:rsidRDefault="00C93FA3" w:rsidP="00C671B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B24A15" id="_x0000_t202" coordsize="21600,21600" o:spt="202" path="m,l,21600r21600,l21600,xe">
              <v:stroke joinstyle="miter"/>
              <v:path gradientshapeok="t" o:connecttype="rect"/>
            </v:shapetype>
            <v:shape id="DRAFTWordArt 33" o:spid="_x0000_s1026" type="#_x0000_t202" style="position:absolute;left:0;text-align:left;margin-left:55.95pt;margin-top:363.2pt;width:469.2pt;height:145pt;rotation:25;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" filled="f" stroked="f">
              <v:stroke joinstyle="round"/>
              <o:lock v:ext="edit" shapetype="t"/>
              <v:textbox style="mso-fit-shape-to-text:t">
                <w:txbxContent>
                  <w:p w14:paraId="0A024ECA" w14:textId="77777777" w:rsidR="00C93FA3" w:rsidRDefault="00C93FA3" w:rsidP="00C671BE">
                    <w:pPr>
                      <w:pStyle w:val="NormalWeb"/>
                      <w:spacing w:before="0" w:beforeAutospacing="0" w:after="0" w:afterAutospacing="0"/>
                      <w:jc w:val="cente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F599" w14:textId="77777777" w:rsidR="00C93FA3" w:rsidRDefault="00D266B2">
    <w:pPr>
      <w:pStyle w:val="Header"/>
    </w:pPr>
    <w:r>
      <w:rPr>
        <w:noProof/>
      </w:rPr>
      <w:pict w14:anchorId="3ADBE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0" o:spid="_x0000_s2053" type="#_x0000_t136" style="position:absolute;left:0;text-align:left;margin-left:0;margin-top:0;width:667.85pt;height:51.35pt;rotation:315;z-index:-251644928;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5B16" w14:textId="77777777" w:rsidR="00C93FA3" w:rsidRDefault="00D266B2">
    <w:pPr>
      <w:pStyle w:val="Header"/>
    </w:pPr>
    <w:r>
      <w:rPr>
        <w:noProof/>
      </w:rPr>
      <w:pict w14:anchorId="208A9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1" o:spid="_x0000_s2054" type="#_x0000_t136" style="position:absolute;left:0;text-align:left;margin-left:0;margin-top:0;width:667.85pt;height:51.35pt;rotation:315;z-index:-251642880;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0E09" w14:textId="77777777" w:rsidR="00C93FA3" w:rsidRDefault="00D266B2">
    <w:pPr>
      <w:pStyle w:val="Header"/>
    </w:pPr>
    <w:r>
      <w:rPr>
        <w:noProof/>
      </w:rPr>
      <w:pict w14:anchorId="7F1FE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09" o:spid="_x0000_s2052" type="#_x0000_t136" style="position:absolute;left:0;text-align:left;margin-left:0;margin-top:0;width:667.85pt;height:51.35pt;rotation:315;z-index:-251646976;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r w:rsidR="00C93FA3">
      <w:rPr>
        <w:noProof/>
        <w:lang w:eastAsia="en-AU"/>
      </w:rPr>
      <mc:AlternateContent>
        <mc:Choice Requires="wps">
          <w:drawing>
            <wp:anchor distT="0" distB="0" distL="114300" distR="114300" simplePos="0" relativeHeight="251660288" behindDoc="0" locked="0" layoutInCell="1" allowOverlap="1" wp14:anchorId="0516C752" wp14:editId="55E9505B">
              <wp:simplePos x="0" y="0"/>
              <wp:positionH relativeFrom="page">
                <wp:posOffset>710565</wp:posOffset>
              </wp:positionH>
              <wp:positionV relativeFrom="page">
                <wp:posOffset>4612640</wp:posOffset>
              </wp:positionV>
              <wp:extent cx="5958840" cy="1841500"/>
              <wp:effectExtent l="5715" t="1126490" r="74295" b="1003935"/>
              <wp:wrapNone/>
              <wp:docPr id="9" name="DRAFT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CF65479"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16C752" id="_x0000_t202" coordsize="21600,21600" o:spt="202" path="m,l,21600r21600,l21600,xe">
              <v:stroke joinstyle="miter"/>
              <v:path gradientshapeok="t" o:connecttype="rect"/>
            </v:shapetype>
            <v:shape id="DRAFTWordArt 35" o:spid="_x0000_s1027" type="#_x0000_t202" style="position:absolute;left:0;text-align:left;margin-left:55.95pt;margin-top:363.2pt;width:469.2pt;height:145pt;rotation:25;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" filled="f" stroked="f">
              <v:stroke joinstyle="round"/>
              <o:lock v:ext="edit" shapetype="t"/>
              <v:textbox style="mso-fit-shape-to-text:t">
                <w:txbxContent>
                  <w:p w14:paraId="1CF65479"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F62B" w14:textId="77777777" w:rsidR="00C93FA3" w:rsidRDefault="00D266B2">
    <w:pPr>
      <w:pStyle w:val="Header"/>
    </w:pPr>
    <w:r>
      <w:rPr>
        <w:noProof/>
      </w:rPr>
      <w:pict w14:anchorId="72BC9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3" o:spid="_x0000_s2056" type="#_x0000_t136" style="position:absolute;left:0;text-align:left;margin-left:0;margin-top:0;width:667.85pt;height:51.35pt;rotation:315;z-index:-251638784;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871B" w14:textId="77777777" w:rsidR="00C93FA3" w:rsidRDefault="00D266B2">
    <w:pPr>
      <w:pStyle w:val="Header"/>
    </w:pPr>
    <w:r>
      <w:rPr>
        <w:noProof/>
      </w:rPr>
      <w:pict w14:anchorId="48C92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4" o:spid="_x0000_s2057" type="#_x0000_t136" style="position:absolute;left:0;text-align:left;margin-left:0;margin-top:0;width:667.85pt;height:51.35pt;rotation:315;z-index:-251636736;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4C3F8" w14:textId="77777777" w:rsidR="00C93FA3" w:rsidRDefault="00D266B2" w:rsidP="0037052A">
    <w:pPr>
      <w:pStyle w:val="Header"/>
      <w:pBdr>
        <w:bottom w:val="none" w:sz="0" w:space="0" w:color="auto"/>
      </w:pBdr>
    </w:pPr>
    <w:r>
      <w:rPr>
        <w:noProof/>
      </w:rPr>
      <w:pict w14:anchorId="686E9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0912" o:spid="_x0000_s2055" type="#_x0000_t136" style="position:absolute;left:0;text-align:left;margin-left:0;margin-top:0;width:667.85pt;height:51.35pt;rotation:315;z-index:-251640832;mso-position-horizontal:center;mso-position-horizontal-relative:margin;mso-position-vertical:center;mso-position-vertical-relative:margin" o:allowincell="f" fillcolor="silver" stroked="f">
          <v:fill opacity=".5"/>
          <v:textpath style="font-family:&quot;Arial&quot;;font-size:1pt" string="DRAFT NOT FOR EXEC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504"/>
    <w:multiLevelType w:val="hybridMultilevel"/>
    <w:tmpl w:val="1D768850"/>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1" w15:restartNumberingAfterBreak="0">
    <w:nsid w:val="06D25923"/>
    <w:multiLevelType w:val="hybridMultilevel"/>
    <w:tmpl w:val="9BA6C422"/>
    <w:lvl w:ilvl="0" w:tplc="2FAEAA16">
      <w:start w:val="1"/>
      <w:numFmt w:val="bullet"/>
      <w:lvlRestart w:val="0"/>
      <w:lvlText w:val=""/>
      <w:lvlJc w:val="left"/>
      <w:pPr>
        <w:tabs>
          <w:tab w:val="num" w:pos="1383"/>
        </w:tabs>
        <w:ind w:left="1383" w:hanging="567"/>
      </w:pPr>
      <w:rPr>
        <w:rFonts w:ascii="Symbol" w:hAnsi="Symbol" w:hint="default"/>
        <w:sz w:val="19"/>
        <w:szCs w:val="19"/>
      </w:rPr>
    </w:lvl>
    <w:lvl w:ilvl="1" w:tplc="E286CEE8">
      <w:start w:val="1"/>
      <w:numFmt w:val="bullet"/>
      <w:lvlText w:val="o"/>
      <w:lvlJc w:val="left"/>
      <w:pPr>
        <w:ind w:left="2256" w:hanging="360"/>
      </w:pPr>
      <w:rPr>
        <w:rFonts w:ascii="Courier New" w:hAnsi="Courier New" w:cs="Courier New" w:hint="default"/>
        <w:sz w:val="19"/>
        <w:szCs w:val="19"/>
      </w:rPr>
    </w:lvl>
    <w:lvl w:ilvl="2" w:tplc="0C090005">
      <w:start w:val="1"/>
      <w:numFmt w:val="bullet"/>
      <w:lvlText w:val=""/>
      <w:lvlJc w:val="left"/>
      <w:pPr>
        <w:ind w:left="2976" w:hanging="360"/>
      </w:pPr>
      <w:rPr>
        <w:rFonts w:ascii="Wingdings" w:hAnsi="Wingdings" w:hint="default"/>
      </w:rPr>
    </w:lvl>
    <w:lvl w:ilvl="3" w:tplc="0C090001">
      <w:start w:val="1"/>
      <w:numFmt w:val="bullet"/>
      <w:lvlText w:val=""/>
      <w:lvlJc w:val="left"/>
      <w:pPr>
        <w:ind w:left="3696" w:hanging="360"/>
      </w:pPr>
      <w:rPr>
        <w:rFonts w:ascii="Symbol" w:hAnsi="Symbol" w:hint="default"/>
      </w:rPr>
    </w:lvl>
    <w:lvl w:ilvl="4" w:tplc="0C090003" w:tentative="1">
      <w:start w:val="1"/>
      <w:numFmt w:val="bullet"/>
      <w:lvlText w:val="o"/>
      <w:lvlJc w:val="left"/>
      <w:pPr>
        <w:ind w:left="4416" w:hanging="360"/>
      </w:pPr>
      <w:rPr>
        <w:rFonts w:ascii="Courier New" w:hAnsi="Courier New" w:cs="Courier New" w:hint="default"/>
      </w:rPr>
    </w:lvl>
    <w:lvl w:ilvl="5" w:tplc="0C090005" w:tentative="1">
      <w:start w:val="1"/>
      <w:numFmt w:val="bullet"/>
      <w:lvlText w:val=""/>
      <w:lvlJc w:val="left"/>
      <w:pPr>
        <w:ind w:left="5136" w:hanging="360"/>
      </w:pPr>
      <w:rPr>
        <w:rFonts w:ascii="Wingdings" w:hAnsi="Wingdings" w:hint="default"/>
      </w:rPr>
    </w:lvl>
    <w:lvl w:ilvl="6" w:tplc="0C090001" w:tentative="1">
      <w:start w:val="1"/>
      <w:numFmt w:val="bullet"/>
      <w:lvlText w:val=""/>
      <w:lvlJc w:val="left"/>
      <w:pPr>
        <w:ind w:left="5856" w:hanging="360"/>
      </w:pPr>
      <w:rPr>
        <w:rFonts w:ascii="Symbol" w:hAnsi="Symbol" w:hint="default"/>
      </w:rPr>
    </w:lvl>
    <w:lvl w:ilvl="7" w:tplc="0C090003" w:tentative="1">
      <w:start w:val="1"/>
      <w:numFmt w:val="bullet"/>
      <w:lvlText w:val="o"/>
      <w:lvlJc w:val="left"/>
      <w:pPr>
        <w:ind w:left="6576" w:hanging="360"/>
      </w:pPr>
      <w:rPr>
        <w:rFonts w:ascii="Courier New" w:hAnsi="Courier New" w:cs="Courier New" w:hint="default"/>
      </w:rPr>
    </w:lvl>
    <w:lvl w:ilvl="8" w:tplc="0C090005" w:tentative="1">
      <w:start w:val="1"/>
      <w:numFmt w:val="bullet"/>
      <w:lvlText w:val=""/>
      <w:lvlJc w:val="left"/>
      <w:pPr>
        <w:ind w:left="7296" w:hanging="360"/>
      </w:pPr>
      <w:rPr>
        <w:rFonts w:ascii="Wingdings" w:hAnsi="Wingdings" w:hint="default"/>
      </w:rPr>
    </w:lvl>
  </w:abstractNum>
  <w:abstractNum w:abstractNumId="2" w15:restartNumberingAfterBreak="0">
    <w:nsid w:val="2787268C"/>
    <w:multiLevelType w:val="hybridMultilevel"/>
    <w:tmpl w:val="1388A062"/>
    <w:lvl w:ilvl="0" w:tplc="F3E08942">
      <w:start w:val="1"/>
      <w:numFmt w:val="bullet"/>
      <w:lvlRestart w:val="0"/>
      <w:lvlText w:val=""/>
      <w:lvlJc w:val="left"/>
      <w:pPr>
        <w:tabs>
          <w:tab w:val="num" w:pos="627"/>
        </w:tabs>
        <w:ind w:left="627" w:hanging="567"/>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8690060"/>
    <w:multiLevelType w:val="multilevel"/>
    <w:tmpl w:val="C6F8C7E6"/>
    <w:lvl w:ilvl="0">
      <w:start w:val="1"/>
      <w:numFmt w:val="decimal"/>
      <w:lvlText w:val="%1."/>
      <w:lvlJc w:val="left"/>
      <w:pPr>
        <w:tabs>
          <w:tab w:val="num" w:pos="709"/>
        </w:tabs>
        <w:ind w:left="709" w:hanging="709"/>
      </w:pPr>
      <w:rPr>
        <w:rFonts w:ascii="Arial" w:hAnsi="Arial" w:hint="default"/>
        <w:b w:val="0"/>
        <w:i w:val="0"/>
        <w:sz w:val="22"/>
        <w:u w:val="none"/>
      </w:rPr>
    </w:lvl>
    <w:lvl w:ilvl="1">
      <w:start w:val="1"/>
      <w:numFmt w:val="decimal"/>
      <w:lvlRestart w:val="0"/>
      <w:lvlText w:val="%1.%2"/>
      <w:lvlJc w:val="left"/>
      <w:pPr>
        <w:tabs>
          <w:tab w:val="num" w:pos="1418"/>
        </w:tabs>
        <w:ind w:left="1418" w:hanging="709"/>
      </w:pPr>
      <w:rPr>
        <w:rFonts w:hint="default"/>
        <w:b w:val="0"/>
        <w:i w:val="0"/>
        <w:u w:val="none"/>
      </w:rPr>
    </w:lvl>
    <w:lvl w:ilvl="2">
      <w:start w:val="1"/>
      <w:numFmt w:val="decimal"/>
      <w:lvlText w:val="%1.%2.%3"/>
      <w:lvlJc w:val="left"/>
      <w:pPr>
        <w:tabs>
          <w:tab w:val="num" w:pos="0"/>
        </w:tabs>
        <w:ind w:left="2268" w:hanging="851"/>
      </w:pPr>
      <w:rPr>
        <w:rFonts w:hint="default"/>
        <w:b w:val="0"/>
        <w:i w:val="0"/>
        <w:u w:val="none"/>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83"/>
        </w:tabs>
        <w:ind w:left="3483" w:hanging="709"/>
      </w:pPr>
      <w:rPr>
        <w:rFonts w:hint="default"/>
      </w:rPr>
    </w:lvl>
    <w:lvl w:ilvl="5">
      <w:start w:val="1"/>
      <w:numFmt w:val="upperLetter"/>
      <w:lvlText w:val="(%6)"/>
      <w:lvlJc w:val="left"/>
      <w:pPr>
        <w:tabs>
          <w:tab w:val="num" w:pos="4050"/>
        </w:tabs>
        <w:ind w:left="4050" w:hanging="567"/>
      </w:pPr>
      <w:rPr>
        <w:rFonts w:hint="default"/>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4" w15:restartNumberingAfterBreak="0">
    <w:nsid w:val="32813B40"/>
    <w:multiLevelType w:val="multilevel"/>
    <w:tmpl w:val="0CFEEA48"/>
    <w:lvl w:ilvl="0">
      <w:start w:val="1"/>
      <w:numFmt w:val="decimal"/>
      <w:lvlText w:val="S%1."/>
      <w:lvlJc w:val="left"/>
      <w:pPr>
        <w:tabs>
          <w:tab w:val="num" w:pos="851"/>
        </w:tabs>
        <w:ind w:left="851" w:hanging="851"/>
      </w:pPr>
      <w:rPr>
        <w:rFonts w:ascii="Arial" w:hAnsi="Arial" w:hint="default"/>
        <w:b w:val="0"/>
        <w:i w:val="0"/>
        <w:sz w:val="20"/>
        <w:u w:val="none"/>
      </w:rPr>
    </w:lvl>
    <w:lvl w:ilvl="1">
      <w:start w:val="1"/>
      <w:numFmt w:val="decimal"/>
      <w:lvlText w:val="S%1.%2"/>
      <w:lvlJc w:val="left"/>
      <w:pPr>
        <w:tabs>
          <w:tab w:val="num" w:pos="851"/>
        </w:tabs>
        <w:ind w:left="851" w:hanging="851"/>
      </w:pPr>
      <w:rPr>
        <w:rFonts w:ascii="Arial" w:hAnsi="Arial" w:hint="default"/>
        <w:b w:val="0"/>
        <w:i w:val="0"/>
        <w:sz w:val="20"/>
        <w:u w:val="none"/>
      </w:rPr>
    </w:lvl>
    <w:lvl w:ilvl="2">
      <w:start w:val="1"/>
      <w:numFmt w:val="decimal"/>
      <w:lvlText w:val="S%1.%2.%3"/>
      <w:lvlJc w:val="left"/>
      <w:pPr>
        <w:tabs>
          <w:tab w:val="num" w:pos="1701"/>
        </w:tabs>
        <w:ind w:left="1701" w:hanging="850"/>
      </w:pPr>
      <w:rPr>
        <w:rFonts w:ascii="Arial" w:hAnsi="Arial" w:hint="default"/>
        <w:b w:val="0"/>
        <w:i w:val="0"/>
        <w:sz w:val="20"/>
        <w:u w:val="none"/>
      </w:rPr>
    </w:lvl>
    <w:lvl w:ilvl="3">
      <w:start w:val="1"/>
      <w:numFmt w:val="lowerLetter"/>
      <w:lvlText w:val="(%4)"/>
      <w:lvlJc w:val="left"/>
      <w:pPr>
        <w:tabs>
          <w:tab w:val="num" w:pos="2268"/>
        </w:tabs>
        <w:ind w:left="2268" w:hanging="567"/>
      </w:pPr>
      <w:rPr>
        <w:rFonts w:ascii="Arial" w:hAnsi="Arial" w:hint="default"/>
        <w:sz w:val="20"/>
      </w:rPr>
    </w:lvl>
    <w:lvl w:ilvl="4">
      <w:start w:val="1"/>
      <w:numFmt w:val="lowerRoman"/>
      <w:lvlText w:val="(%5)"/>
      <w:lvlJc w:val="left"/>
      <w:pPr>
        <w:tabs>
          <w:tab w:val="num" w:pos="3402"/>
        </w:tabs>
        <w:ind w:left="3402" w:hanging="567"/>
      </w:pPr>
      <w:rPr>
        <w:rFonts w:hint="default"/>
      </w:rPr>
    </w:lvl>
    <w:lvl w:ilvl="5">
      <w:start w:val="1"/>
      <w:numFmt w:val="decimal"/>
      <w:lvlText w:val="(%6)"/>
      <w:lvlJc w:val="left"/>
      <w:pPr>
        <w:tabs>
          <w:tab w:val="num" w:pos="0"/>
        </w:tabs>
        <w:ind w:left="3969" w:hanging="567"/>
      </w:pPr>
      <w:rPr>
        <w:rFonts w:ascii="Arial" w:hAnsi="Arial" w:hint="default"/>
        <w:b w:val="0"/>
        <w:i w:val="0"/>
        <w:sz w:val="22"/>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5" w15:restartNumberingAfterBreak="0">
    <w:nsid w:val="38333FB4"/>
    <w:multiLevelType w:val="multilevel"/>
    <w:tmpl w:val="FDD20260"/>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1E4F72"/>
    <w:multiLevelType w:val="hybridMultilevel"/>
    <w:tmpl w:val="9BE05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2E40ED"/>
    <w:multiLevelType w:val="hybridMultilevel"/>
    <w:tmpl w:val="195C2568"/>
    <w:lvl w:ilvl="0" w:tplc="3A3EAB9A">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46AB0"/>
    <w:multiLevelType w:val="hybridMultilevel"/>
    <w:tmpl w:val="A3F2FE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1F7613"/>
    <w:multiLevelType w:val="hybridMultilevel"/>
    <w:tmpl w:val="0ACC7F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565CA2"/>
    <w:multiLevelType w:val="hybridMultilevel"/>
    <w:tmpl w:val="D5BC4E6C"/>
    <w:lvl w:ilvl="0" w:tplc="0C090001">
      <w:start w:val="1"/>
      <w:numFmt w:val="bullet"/>
      <w:lvlText w:val=""/>
      <w:lvlJc w:val="left"/>
      <w:pPr>
        <w:ind w:left="666" w:hanging="360"/>
      </w:pPr>
      <w:rPr>
        <w:rFonts w:ascii="Symbol" w:hAnsi="Symbol" w:hint="default"/>
      </w:rPr>
    </w:lvl>
    <w:lvl w:ilvl="1" w:tplc="0C090003">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11" w15:restartNumberingAfterBreak="0">
    <w:nsid w:val="7E072733"/>
    <w:multiLevelType w:val="multilevel"/>
    <w:tmpl w:val="95566F5A"/>
    <w:lvl w:ilvl="0">
      <w:start w:val="1"/>
      <w:numFmt w:val="decimal"/>
      <w:lvlRestart w:val="0"/>
      <w:pStyle w:val="Heading1"/>
      <w:lvlText w:val="%1."/>
      <w:lvlJc w:val="left"/>
      <w:pPr>
        <w:tabs>
          <w:tab w:val="num" w:pos="0"/>
        </w:tabs>
        <w:ind w:left="567" w:hanging="567"/>
      </w:pPr>
      <w:rPr>
        <w:rFonts w:hint="default"/>
        <w:b/>
        <w:sz w:val="16"/>
      </w:rPr>
    </w:lvl>
    <w:lvl w:ilvl="1">
      <w:start w:val="1"/>
      <w:numFmt w:val="decimal"/>
      <w:pStyle w:val="Heading2"/>
      <w:lvlText w:val="%1.%2"/>
      <w:lvlJc w:val="left"/>
      <w:pPr>
        <w:tabs>
          <w:tab w:val="num" w:pos="567"/>
        </w:tabs>
        <w:ind w:left="567" w:hanging="567"/>
      </w:pPr>
      <w:rPr>
        <w:rFonts w:hint="default"/>
        <w:b w:val="0"/>
        <w:sz w:val="16"/>
        <w:szCs w:val="18"/>
      </w:rPr>
    </w:lvl>
    <w:lvl w:ilvl="2">
      <w:start w:val="1"/>
      <w:numFmt w:val="lowerLetter"/>
      <w:pStyle w:val="Heading3"/>
      <w:lvlText w:val="(%3)"/>
      <w:lvlJc w:val="left"/>
      <w:pPr>
        <w:tabs>
          <w:tab w:val="num" w:pos="1134"/>
        </w:tabs>
        <w:ind w:left="964" w:hanging="397"/>
      </w:pPr>
      <w:rPr>
        <w:rFonts w:hint="default"/>
        <w:sz w:val="16"/>
      </w:rPr>
    </w:lvl>
    <w:lvl w:ilvl="3">
      <w:start w:val="1"/>
      <w:numFmt w:val="lowerRoman"/>
      <w:pStyle w:val="Heading4"/>
      <w:lvlText w:val="(%4)"/>
      <w:lvlJc w:val="left"/>
      <w:pPr>
        <w:tabs>
          <w:tab w:val="num" w:pos="1701"/>
        </w:tabs>
        <w:ind w:left="1418" w:hanging="454"/>
      </w:pPr>
      <w:rPr>
        <w:rFonts w:hint="default"/>
        <w:sz w:val="16"/>
      </w:rPr>
    </w:lvl>
    <w:lvl w:ilvl="4">
      <w:start w:val="1"/>
      <w:numFmt w:val="upperLetter"/>
      <w:pStyle w:val="Heading5"/>
      <w:lvlText w:val="%5."/>
      <w:lvlJc w:val="left"/>
      <w:pPr>
        <w:tabs>
          <w:tab w:val="num" w:pos="1701"/>
        </w:tabs>
        <w:ind w:left="1701" w:hanging="283"/>
      </w:pPr>
      <w:rPr>
        <w:rFonts w:hint="default"/>
        <w:sz w:val="16"/>
      </w:rPr>
    </w:lvl>
    <w:lvl w:ilvl="5">
      <w:start w:val="1"/>
      <w:numFmt w:val="upperLetter"/>
      <w:pStyle w:val="Heading6"/>
      <w:lvlText w:val="(%6)"/>
      <w:lvlJc w:val="left"/>
      <w:pPr>
        <w:tabs>
          <w:tab w:val="num" w:pos="3827"/>
        </w:tabs>
        <w:ind w:left="3827" w:hanging="567"/>
      </w:pPr>
      <w:rPr>
        <w:rFonts w:hint="default"/>
      </w:rPr>
    </w:lvl>
    <w:lvl w:ilvl="6">
      <w:start w:val="1"/>
      <w:numFmt w:val="upperRoman"/>
      <w:pStyle w:val="Heading7"/>
      <w:lvlText w:val="(%7)"/>
      <w:lvlJc w:val="left"/>
      <w:pPr>
        <w:tabs>
          <w:tab w:val="num" w:pos="4394"/>
        </w:tabs>
        <w:ind w:left="4394" w:hanging="567"/>
      </w:pPr>
      <w:rPr>
        <w:rFonts w:hint="default"/>
      </w:rPr>
    </w:lvl>
    <w:lvl w:ilvl="7">
      <w:start w:val="1"/>
      <w:numFmt w:val="lowerLetter"/>
      <w:pStyle w:val="Heading8"/>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num w:numId="1">
    <w:abstractNumId w:val="11"/>
  </w:num>
  <w:num w:numId="2">
    <w:abstractNumId w:val="5"/>
  </w:num>
  <w:num w:numId="3">
    <w:abstractNumId w:val="9"/>
  </w:num>
  <w:num w:numId="4">
    <w:abstractNumId w:val="1"/>
  </w:num>
  <w:num w:numId="5">
    <w:abstractNumId w:val="2"/>
  </w:num>
  <w:num w:numId="6">
    <w:abstractNumId w:val="3"/>
  </w:num>
  <w:num w:numId="7">
    <w:abstractNumId w:val="4"/>
  </w:num>
  <w:num w:numId="8">
    <w:abstractNumId w:val="7"/>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6"/>
  </w:num>
  <w:num w:numId="33">
    <w:abstractNumId w:val="8"/>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10"/>
  <w:displayHorizontalDrawingGridEvery w:val="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38"/>
    <w:rsid w:val="00000878"/>
    <w:rsid w:val="00000A58"/>
    <w:rsid w:val="00000EEA"/>
    <w:rsid w:val="000029FC"/>
    <w:rsid w:val="000036B3"/>
    <w:rsid w:val="00003757"/>
    <w:rsid w:val="000039C5"/>
    <w:rsid w:val="00003D35"/>
    <w:rsid w:val="00004801"/>
    <w:rsid w:val="000064D3"/>
    <w:rsid w:val="00006AED"/>
    <w:rsid w:val="000139FA"/>
    <w:rsid w:val="00013EAB"/>
    <w:rsid w:val="0001559B"/>
    <w:rsid w:val="00016934"/>
    <w:rsid w:val="0002066E"/>
    <w:rsid w:val="00020B82"/>
    <w:rsid w:val="00020CDA"/>
    <w:rsid w:val="00021A8C"/>
    <w:rsid w:val="0002367C"/>
    <w:rsid w:val="0002467A"/>
    <w:rsid w:val="00024DD8"/>
    <w:rsid w:val="000262A8"/>
    <w:rsid w:val="000267EF"/>
    <w:rsid w:val="00027D5D"/>
    <w:rsid w:val="0003244B"/>
    <w:rsid w:val="00032BC2"/>
    <w:rsid w:val="00033008"/>
    <w:rsid w:val="000332F0"/>
    <w:rsid w:val="00034965"/>
    <w:rsid w:val="00040725"/>
    <w:rsid w:val="000424A7"/>
    <w:rsid w:val="00043869"/>
    <w:rsid w:val="00043D19"/>
    <w:rsid w:val="00044748"/>
    <w:rsid w:val="00044BFF"/>
    <w:rsid w:val="00046CD6"/>
    <w:rsid w:val="00047083"/>
    <w:rsid w:val="000470E8"/>
    <w:rsid w:val="00047602"/>
    <w:rsid w:val="0005023C"/>
    <w:rsid w:val="0005123E"/>
    <w:rsid w:val="00053340"/>
    <w:rsid w:val="00053375"/>
    <w:rsid w:val="000538A7"/>
    <w:rsid w:val="00054430"/>
    <w:rsid w:val="0005518E"/>
    <w:rsid w:val="00056AC4"/>
    <w:rsid w:val="000603C4"/>
    <w:rsid w:val="00061A6F"/>
    <w:rsid w:val="00062470"/>
    <w:rsid w:val="00063E4F"/>
    <w:rsid w:val="000659D4"/>
    <w:rsid w:val="000659EC"/>
    <w:rsid w:val="00066295"/>
    <w:rsid w:val="000700FA"/>
    <w:rsid w:val="00070D34"/>
    <w:rsid w:val="00071118"/>
    <w:rsid w:val="000714B9"/>
    <w:rsid w:val="00071E5C"/>
    <w:rsid w:val="000721CC"/>
    <w:rsid w:val="00073F0A"/>
    <w:rsid w:val="00075347"/>
    <w:rsid w:val="00076AC7"/>
    <w:rsid w:val="00077170"/>
    <w:rsid w:val="00077CA9"/>
    <w:rsid w:val="000803C0"/>
    <w:rsid w:val="00080B7D"/>
    <w:rsid w:val="00083631"/>
    <w:rsid w:val="000876B5"/>
    <w:rsid w:val="000879B6"/>
    <w:rsid w:val="00087EE3"/>
    <w:rsid w:val="0009092F"/>
    <w:rsid w:val="000915C1"/>
    <w:rsid w:val="00091D51"/>
    <w:rsid w:val="0009259B"/>
    <w:rsid w:val="00092C4D"/>
    <w:rsid w:val="00093CCE"/>
    <w:rsid w:val="00094C4F"/>
    <w:rsid w:val="00094DA0"/>
    <w:rsid w:val="0009513F"/>
    <w:rsid w:val="00095A11"/>
    <w:rsid w:val="0009673F"/>
    <w:rsid w:val="00096752"/>
    <w:rsid w:val="00097A49"/>
    <w:rsid w:val="00097D50"/>
    <w:rsid w:val="000A00C9"/>
    <w:rsid w:val="000A060A"/>
    <w:rsid w:val="000A0863"/>
    <w:rsid w:val="000A2544"/>
    <w:rsid w:val="000A2F65"/>
    <w:rsid w:val="000A2FF1"/>
    <w:rsid w:val="000A5C92"/>
    <w:rsid w:val="000A6B15"/>
    <w:rsid w:val="000B2156"/>
    <w:rsid w:val="000B2C78"/>
    <w:rsid w:val="000B2D7E"/>
    <w:rsid w:val="000B3AEB"/>
    <w:rsid w:val="000B7F39"/>
    <w:rsid w:val="000C5903"/>
    <w:rsid w:val="000D04D2"/>
    <w:rsid w:val="000D17A8"/>
    <w:rsid w:val="000D5E5F"/>
    <w:rsid w:val="000D6A60"/>
    <w:rsid w:val="000D72EC"/>
    <w:rsid w:val="000D7682"/>
    <w:rsid w:val="000D7D82"/>
    <w:rsid w:val="000E0954"/>
    <w:rsid w:val="000E109C"/>
    <w:rsid w:val="000E1A1A"/>
    <w:rsid w:val="000E3389"/>
    <w:rsid w:val="000E4C22"/>
    <w:rsid w:val="000E5C61"/>
    <w:rsid w:val="000E7659"/>
    <w:rsid w:val="000E785C"/>
    <w:rsid w:val="000E7864"/>
    <w:rsid w:val="000F0361"/>
    <w:rsid w:val="000F130F"/>
    <w:rsid w:val="000F1AFC"/>
    <w:rsid w:val="000F23B5"/>
    <w:rsid w:val="000F2F19"/>
    <w:rsid w:val="000F41B9"/>
    <w:rsid w:val="000F4949"/>
    <w:rsid w:val="000F661D"/>
    <w:rsid w:val="000F74DD"/>
    <w:rsid w:val="000F7A7D"/>
    <w:rsid w:val="00100139"/>
    <w:rsid w:val="0010056D"/>
    <w:rsid w:val="00102657"/>
    <w:rsid w:val="00102FF0"/>
    <w:rsid w:val="0010364B"/>
    <w:rsid w:val="00103772"/>
    <w:rsid w:val="0010381E"/>
    <w:rsid w:val="00104C4A"/>
    <w:rsid w:val="001060F8"/>
    <w:rsid w:val="00106ACE"/>
    <w:rsid w:val="00106C3C"/>
    <w:rsid w:val="00106D60"/>
    <w:rsid w:val="0010736A"/>
    <w:rsid w:val="001076C3"/>
    <w:rsid w:val="00107764"/>
    <w:rsid w:val="001118AE"/>
    <w:rsid w:val="00112037"/>
    <w:rsid w:val="001127E7"/>
    <w:rsid w:val="00114018"/>
    <w:rsid w:val="001143E9"/>
    <w:rsid w:val="00116B5E"/>
    <w:rsid w:val="00116C52"/>
    <w:rsid w:val="0011790F"/>
    <w:rsid w:val="001201CE"/>
    <w:rsid w:val="00121537"/>
    <w:rsid w:val="00121C77"/>
    <w:rsid w:val="001243A0"/>
    <w:rsid w:val="0012488C"/>
    <w:rsid w:val="00124C85"/>
    <w:rsid w:val="0012504F"/>
    <w:rsid w:val="0012739A"/>
    <w:rsid w:val="001277F0"/>
    <w:rsid w:val="00127CFA"/>
    <w:rsid w:val="00131340"/>
    <w:rsid w:val="001313AF"/>
    <w:rsid w:val="001329C3"/>
    <w:rsid w:val="00133984"/>
    <w:rsid w:val="00136486"/>
    <w:rsid w:val="00136724"/>
    <w:rsid w:val="00140251"/>
    <w:rsid w:val="00141B50"/>
    <w:rsid w:val="00141D88"/>
    <w:rsid w:val="0014375F"/>
    <w:rsid w:val="00146DCA"/>
    <w:rsid w:val="00146F75"/>
    <w:rsid w:val="001479E4"/>
    <w:rsid w:val="0015244B"/>
    <w:rsid w:val="00152591"/>
    <w:rsid w:val="001529FE"/>
    <w:rsid w:val="00152E1B"/>
    <w:rsid w:val="001551A4"/>
    <w:rsid w:val="001556D2"/>
    <w:rsid w:val="001562FC"/>
    <w:rsid w:val="001576C9"/>
    <w:rsid w:val="00157B31"/>
    <w:rsid w:val="00157C61"/>
    <w:rsid w:val="0016096C"/>
    <w:rsid w:val="00160B78"/>
    <w:rsid w:val="001623A0"/>
    <w:rsid w:val="00162B49"/>
    <w:rsid w:val="0016384D"/>
    <w:rsid w:val="00165B9E"/>
    <w:rsid w:val="001666E3"/>
    <w:rsid w:val="00167D0D"/>
    <w:rsid w:val="00170049"/>
    <w:rsid w:val="00170647"/>
    <w:rsid w:val="00171623"/>
    <w:rsid w:val="00172683"/>
    <w:rsid w:val="00172A43"/>
    <w:rsid w:val="00173140"/>
    <w:rsid w:val="00175CF7"/>
    <w:rsid w:val="00175F33"/>
    <w:rsid w:val="00176196"/>
    <w:rsid w:val="0017624D"/>
    <w:rsid w:val="001815D7"/>
    <w:rsid w:val="00181EBF"/>
    <w:rsid w:val="001822FA"/>
    <w:rsid w:val="00187342"/>
    <w:rsid w:val="00187366"/>
    <w:rsid w:val="001873BB"/>
    <w:rsid w:val="001904FF"/>
    <w:rsid w:val="00190B1E"/>
    <w:rsid w:val="00191A5B"/>
    <w:rsid w:val="00192098"/>
    <w:rsid w:val="0019283E"/>
    <w:rsid w:val="00193066"/>
    <w:rsid w:val="00193CFD"/>
    <w:rsid w:val="00194135"/>
    <w:rsid w:val="001948CC"/>
    <w:rsid w:val="001954FD"/>
    <w:rsid w:val="00195B21"/>
    <w:rsid w:val="001A0852"/>
    <w:rsid w:val="001A0FE5"/>
    <w:rsid w:val="001A16A6"/>
    <w:rsid w:val="001A1D46"/>
    <w:rsid w:val="001A1DC1"/>
    <w:rsid w:val="001A28EB"/>
    <w:rsid w:val="001A2D39"/>
    <w:rsid w:val="001A54DD"/>
    <w:rsid w:val="001A5D97"/>
    <w:rsid w:val="001A6396"/>
    <w:rsid w:val="001A6C28"/>
    <w:rsid w:val="001B08F9"/>
    <w:rsid w:val="001B1508"/>
    <w:rsid w:val="001B1AC0"/>
    <w:rsid w:val="001B2DB1"/>
    <w:rsid w:val="001B3464"/>
    <w:rsid w:val="001B3A05"/>
    <w:rsid w:val="001B44EF"/>
    <w:rsid w:val="001B5579"/>
    <w:rsid w:val="001B5662"/>
    <w:rsid w:val="001B68B4"/>
    <w:rsid w:val="001B7FDC"/>
    <w:rsid w:val="001C2AE9"/>
    <w:rsid w:val="001C33BC"/>
    <w:rsid w:val="001C3643"/>
    <w:rsid w:val="001C4B62"/>
    <w:rsid w:val="001C67E1"/>
    <w:rsid w:val="001C6CFA"/>
    <w:rsid w:val="001C7B90"/>
    <w:rsid w:val="001D0294"/>
    <w:rsid w:val="001D10C1"/>
    <w:rsid w:val="001D46DF"/>
    <w:rsid w:val="001D5BD4"/>
    <w:rsid w:val="001D752D"/>
    <w:rsid w:val="001E0DA6"/>
    <w:rsid w:val="001E1DDD"/>
    <w:rsid w:val="001E5344"/>
    <w:rsid w:val="001E741F"/>
    <w:rsid w:val="001E7B16"/>
    <w:rsid w:val="001F19EA"/>
    <w:rsid w:val="001F1EA0"/>
    <w:rsid w:val="001F253C"/>
    <w:rsid w:val="001F388F"/>
    <w:rsid w:val="001F43A9"/>
    <w:rsid w:val="001F465A"/>
    <w:rsid w:val="001F5CC5"/>
    <w:rsid w:val="001F6245"/>
    <w:rsid w:val="001F66D0"/>
    <w:rsid w:val="001F7701"/>
    <w:rsid w:val="0020018D"/>
    <w:rsid w:val="00201763"/>
    <w:rsid w:val="00201881"/>
    <w:rsid w:val="0020362D"/>
    <w:rsid w:val="002037B7"/>
    <w:rsid w:val="002044F1"/>
    <w:rsid w:val="0020461E"/>
    <w:rsid w:val="002051DA"/>
    <w:rsid w:val="00205E29"/>
    <w:rsid w:val="0020738E"/>
    <w:rsid w:val="002077FD"/>
    <w:rsid w:val="00207E75"/>
    <w:rsid w:val="002107A3"/>
    <w:rsid w:val="00212775"/>
    <w:rsid w:val="00212D34"/>
    <w:rsid w:val="002172F0"/>
    <w:rsid w:val="00220942"/>
    <w:rsid w:val="00220C78"/>
    <w:rsid w:val="00220EEF"/>
    <w:rsid w:val="00222EBB"/>
    <w:rsid w:val="00223B2F"/>
    <w:rsid w:val="00224F25"/>
    <w:rsid w:val="0022509C"/>
    <w:rsid w:val="002264EE"/>
    <w:rsid w:val="00226B1C"/>
    <w:rsid w:val="002315DF"/>
    <w:rsid w:val="0023319A"/>
    <w:rsid w:val="002331D2"/>
    <w:rsid w:val="0023395F"/>
    <w:rsid w:val="0023437E"/>
    <w:rsid w:val="00235131"/>
    <w:rsid w:val="00235924"/>
    <w:rsid w:val="002415A0"/>
    <w:rsid w:val="00242452"/>
    <w:rsid w:val="00242892"/>
    <w:rsid w:val="00242AF8"/>
    <w:rsid w:val="00242DD8"/>
    <w:rsid w:val="002454DC"/>
    <w:rsid w:val="00245BB2"/>
    <w:rsid w:val="00246191"/>
    <w:rsid w:val="00246A5B"/>
    <w:rsid w:val="002508B8"/>
    <w:rsid w:val="0025098C"/>
    <w:rsid w:val="00251729"/>
    <w:rsid w:val="00253E8E"/>
    <w:rsid w:val="00255DC8"/>
    <w:rsid w:val="00256F9D"/>
    <w:rsid w:val="00257C50"/>
    <w:rsid w:val="00261344"/>
    <w:rsid w:val="00261A20"/>
    <w:rsid w:val="00262B9C"/>
    <w:rsid w:val="00262C3D"/>
    <w:rsid w:val="0026435E"/>
    <w:rsid w:val="0026438E"/>
    <w:rsid w:val="00264868"/>
    <w:rsid w:val="00264AF8"/>
    <w:rsid w:val="00264D46"/>
    <w:rsid w:val="002701FD"/>
    <w:rsid w:val="0027082E"/>
    <w:rsid w:val="002719F7"/>
    <w:rsid w:val="0027274C"/>
    <w:rsid w:val="00274462"/>
    <w:rsid w:val="002761FC"/>
    <w:rsid w:val="0027626D"/>
    <w:rsid w:val="00276A46"/>
    <w:rsid w:val="00276B0D"/>
    <w:rsid w:val="002802AE"/>
    <w:rsid w:val="00280447"/>
    <w:rsid w:val="00282503"/>
    <w:rsid w:val="00283F40"/>
    <w:rsid w:val="0028407F"/>
    <w:rsid w:val="002843AC"/>
    <w:rsid w:val="002849F5"/>
    <w:rsid w:val="00287386"/>
    <w:rsid w:val="00293F98"/>
    <w:rsid w:val="002957D1"/>
    <w:rsid w:val="00296359"/>
    <w:rsid w:val="0029712D"/>
    <w:rsid w:val="00297405"/>
    <w:rsid w:val="00297993"/>
    <w:rsid w:val="00297EF9"/>
    <w:rsid w:val="002A017C"/>
    <w:rsid w:val="002A0EDB"/>
    <w:rsid w:val="002A1178"/>
    <w:rsid w:val="002A13EF"/>
    <w:rsid w:val="002A26EB"/>
    <w:rsid w:val="002A298B"/>
    <w:rsid w:val="002A4BA2"/>
    <w:rsid w:val="002A5EFA"/>
    <w:rsid w:val="002A5F1B"/>
    <w:rsid w:val="002A665E"/>
    <w:rsid w:val="002A6F52"/>
    <w:rsid w:val="002A7A95"/>
    <w:rsid w:val="002B1640"/>
    <w:rsid w:val="002B16BE"/>
    <w:rsid w:val="002B1A89"/>
    <w:rsid w:val="002B26E6"/>
    <w:rsid w:val="002B4CD6"/>
    <w:rsid w:val="002B6685"/>
    <w:rsid w:val="002B6EC4"/>
    <w:rsid w:val="002C1574"/>
    <w:rsid w:val="002C1BAD"/>
    <w:rsid w:val="002C2301"/>
    <w:rsid w:val="002C311F"/>
    <w:rsid w:val="002C32C4"/>
    <w:rsid w:val="002C3740"/>
    <w:rsid w:val="002C3863"/>
    <w:rsid w:val="002C3BC8"/>
    <w:rsid w:val="002C4335"/>
    <w:rsid w:val="002C57BA"/>
    <w:rsid w:val="002C6F90"/>
    <w:rsid w:val="002C7934"/>
    <w:rsid w:val="002D0281"/>
    <w:rsid w:val="002D3E9A"/>
    <w:rsid w:val="002D70E7"/>
    <w:rsid w:val="002E14A3"/>
    <w:rsid w:val="002E1EDD"/>
    <w:rsid w:val="002E29DF"/>
    <w:rsid w:val="002E3475"/>
    <w:rsid w:val="002E3491"/>
    <w:rsid w:val="002E3FD2"/>
    <w:rsid w:val="002E45D7"/>
    <w:rsid w:val="002E6450"/>
    <w:rsid w:val="002E6DFF"/>
    <w:rsid w:val="002E7897"/>
    <w:rsid w:val="002E79BE"/>
    <w:rsid w:val="002F003E"/>
    <w:rsid w:val="002F1A4E"/>
    <w:rsid w:val="002F3475"/>
    <w:rsid w:val="002F3543"/>
    <w:rsid w:val="002F39D6"/>
    <w:rsid w:val="002F452C"/>
    <w:rsid w:val="002F46F8"/>
    <w:rsid w:val="002F5D23"/>
    <w:rsid w:val="002F6514"/>
    <w:rsid w:val="002F7BC6"/>
    <w:rsid w:val="0030043D"/>
    <w:rsid w:val="00301454"/>
    <w:rsid w:val="003015C3"/>
    <w:rsid w:val="0030299C"/>
    <w:rsid w:val="003046A0"/>
    <w:rsid w:val="0030491E"/>
    <w:rsid w:val="00304E21"/>
    <w:rsid w:val="00305FC9"/>
    <w:rsid w:val="00306266"/>
    <w:rsid w:val="00306B3E"/>
    <w:rsid w:val="003120F5"/>
    <w:rsid w:val="003148DD"/>
    <w:rsid w:val="00314F7B"/>
    <w:rsid w:val="00315A95"/>
    <w:rsid w:val="00316462"/>
    <w:rsid w:val="003166E7"/>
    <w:rsid w:val="00316810"/>
    <w:rsid w:val="003202D2"/>
    <w:rsid w:val="00322890"/>
    <w:rsid w:val="00322FED"/>
    <w:rsid w:val="0032419B"/>
    <w:rsid w:val="00324583"/>
    <w:rsid w:val="00324F6A"/>
    <w:rsid w:val="00325770"/>
    <w:rsid w:val="003317AD"/>
    <w:rsid w:val="00331C27"/>
    <w:rsid w:val="00331C3A"/>
    <w:rsid w:val="00332EE1"/>
    <w:rsid w:val="0033364A"/>
    <w:rsid w:val="003337EB"/>
    <w:rsid w:val="00333929"/>
    <w:rsid w:val="003352C7"/>
    <w:rsid w:val="0033582A"/>
    <w:rsid w:val="00335EB5"/>
    <w:rsid w:val="00337A41"/>
    <w:rsid w:val="00342C40"/>
    <w:rsid w:val="00343791"/>
    <w:rsid w:val="00343955"/>
    <w:rsid w:val="00343B8A"/>
    <w:rsid w:val="00343CF6"/>
    <w:rsid w:val="00347A7A"/>
    <w:rsid w:val="00350704"/>
    <w:rsid w:val="00351606"/>
    <w:rsid w:val="00351A2E"/>
    <w:rsid w:val="00351BBE"/>
    <w:rsid w:val="00352371"/>
    <w:rsid w:val="00354B71"/>
    <w:rsid w:val="003567D7"/>
    <w:rsid w:val="003568A6"/>
    <w:rsid w:val="00357A6B"/>
    <w:rsid w:val="00360E23"/>
    <w:rsid w:val="00361D88"/>
    <w:rsid w:val="00364199"/>
    <w:rsid w:val="00364321"/>
    <w:rsid w:val="00364F04"/>
    <w:rsid w:val="00366299"/>
    <w:rsid w:val="00366CEF"/>
    <w:rsid w:val="003671D1"/>
    <w:rsid w:val="003673F9"/>
    <w:rsid w:val="003677B3"/>
    <w:rsid w:val="0037052A"/>
    <w:rsid w:val="00371E34"/>
    <w:rsid w:val="00372D84"/>
    <w:rsid w:val="0037363F"/>
    <w:rsid w:val="0037379B"/>
    <w:rsid w:val="00380657"/>
    <w:rsid w:val="00381E21"/>
    <w:rsid w:val="00383B2C"/>
    <w:rsid w:val="00383D18"/>
    <w:rsid w:val="003840A8"/>
    <w:rsid w:val="003866FD"/>
    <w:rsid w:val="00386EF7"/>
    <w:rsid w:val="0039151C"/>
    <w:rsid w:val="00391F40"/>
    <w:rsid w:val="003923D4"/>
    <w:rsid w:val="003929D2"/>
    <w:rsid w:val="00392B37"/>
    <w:rsid w:val="00392FDA"/>
    <w:rsid w:val="00393E28"/>
    <w:rsid w:val="00393F50"/>
    <w:rsid w:val="00395E9A"/>
    <w:rsid w:val="003962B9"/>
    <w:rsid w:val="00397854"/>
    <w:rsid w:val="00397DEE"/>
    <w:rsid w:val="00397E3A"/>
    <w:rsid w:val="003A0E8A"/>
    <w:rsid w:val="003A19FD"/>
    <w:rsid w:val="003A1D37"/>
    <w:rsid w:val="003A2422"/>
    <w:rsid w:val="003A4AB5"/>
    <w:rsid w:val="003A6891"/>
    <w:rsid w:val="003A6DF4"/>
    <w:rsid w:val="003B153E"/>
    <w:rsid w:val="003B264B"/>
    <w:rsid w:val="003B2905"/>
    <w:rsid w:val="003B3D49"/>
    <w:rsid w:val="003B608A"/>
    <w:rsid w:val="003B72C7"/>
    <w:rsid w:val="003C0092"/>
    <w:rsid w:val="003C07E7"/>
    <w:rsid w:val="003C0EFE"/>
    <w:rsid w:val="003C1C40"/>
    <w:rsid w:val="003C276A"/>
    <w:rsid w:val="003C2B28"/>
    <w:rsid w:val="003C3CF5"/>
    <w:rsid w:val="003C3F09"/>
    <w:rsid w:val="003C3FC2"/>
    <w:rsid w:val="003C610B"/>
    <w:rsid w:val="003C6397"/>
    <w:rsid w:val="003D19CB"/>
    <w:rsid w:val="003D25C4"/>
    <w:rsid w:val="003D2DCC"/>
    <w:rsid w:val="003D4EED"/>
    <w:rsid w:val="003D73E6"/>
    <w:rsid w:val="003E0289"/>
    <w:rsid w:val="003E1116"/>
    <w:rsid w:val="003E2783"/>
    <w:rsid w:val="003E30EB"/>
    <w:rsid w:val="003E32DF"/>
    <w:rsid w:val="003E3A5E"/>
    <w:rsid w:val="003E3CD0"/>
    <w:rsid w:val="003E57F2"/>
    <w:rsid w:val="003E5B0B"/>
    <w:rsid w:val="003E7478"/>
    <w:rsid w:val="003F0E7A"/>
    <w:rsid w:val="003F23B9"/>
    <w:rsid w:val="003F2915"/>
    <w:rsid w:val="003F2CB3"/>
    <w:rsid w:val="003F40F6"/>
    <w:rsid w:val="003F4643"/>
    <w:rsid w:val="003F55FF"/>
    <w:rsid w:val="003F5734"/>
    <w:rsid w:val="003F5C91"/>
    <w:rsid w:val="003F6256"/>
    <w:rsid w:val="003F68DA"/>
    <w:rsid w:val="003F6D3D"/>
    <w:rsid w:val="0040011F"/>
    <w:rsid w:val="00401532"/>
    <w:rsid w:val="0040297C"/>
    <w:rsid w:val="00402F4C"/>
    <w:rsid w:val="0040342F"/>
    <w:rsid w:val="0040387A"/>
    <w:rsid w:val="00404CC2"/>
    <w:rsid w:val="00405AD5"/>
    <w:rsid w:val="0040622E"/>
    <w:rsid w:val="00406884"/>
    <w:rsid w:val="0040771F"/>
    <w:rsid w:val="00410532"/>
    <w:rsid w:val="0041130C"/>
    <w:rsid w:val="00412863"/>
    <w:rsid w:val="00412FC6"/>
    <w:rsid w:val="0041358A"/>
    <w:rsid w:val="00413F08"/>
    <w:rsid w:val="0041566D"/>
    <w:rsid w:val="0041610B"/>
    <w:rsid w:val="00416244"/>
    <w:rsid w:val="004163C1"/>
    <w:rsid w:val="00420677"/>
    <w:rsid w:val="00420DB5"/>
    <w:rsid w:val="00421A94"/>
    <w:rsid w:val="00422729"/>
    <w:rsid w:val="004233E5"/>
    <w:rsid w:val="0042352C"/>
    <w:rsid w:val="00423B53"/>
    <w:rsid w:val="00424789"/>
    <w:rsid w:val="00425F29"/>
    <w:rsid w:val="0043003B"/>
    <w:rsid w:val="0043159E"/>
    <w:rsid w:val="00433259"/>
    <w:rsid w:val="00433D69"/>
    <w:rsid w:val="00434A4D"/>
    <w:rsid w:val="00436F35"/>
    <w:rsid w:val="00437593"/>
    <w:rsid w:val="00440081"/>
    <w:rsid w:val="00440AC3"/>
    <w:rsid w:val="004429F2"/>
    <w:rsid w:val="004473C4"/>
    <w:rsid w:val="00447FDC"/>
    <w:rsid w:val="00453C34"/>
    <w:rsid w:val="00454029"/>
    <w:rsid w:val="004559ED"/>
    <w:rsid w:val="00455CCE"/>
    <w:rsid w:val="00455EB4"/>
    <w:rsid w:val="00456C40"/>
    <w:rsid w:val="004575A8"/>
    <w:rsid w:val="00461FA3"/>
    <w:rsid w:val="00462778"/>
    <w:rsid w:val="00462B95"/>
    <w:rsid w:val="00462D4F"/>
    <w:rsid w:val="00463018"/>
    <w:rsid w:val="00463274"/>
    <w:rsid w:val="004642CF"/>
    <w:rsid w:val="00464B1E"/>
    <w:rsid w:val="004651D4"/>
    <w:rsid w:val="004653D1"/>
    <w:rsid w:val="004665CE"/>
    <w:rsid w:val="0047231A"/>
    <w:rsid w:val="00472C85"/>
    <w:rsid w:val="00473D71"/>
    <w:rsid w:val="004746E8"/>
    <w:rsid w:val="0047514C"/>
    <w:rsid w:val="00480D2E"/>
    <w:rsid w:val="00481825"/>
    <w:rsid w:val="004826FC"/>
    <w:rsid w:val="004827A6"/>
    <w:rsid w:val="004830F2"/>
    <w:rsid w:val="00483408"/>
    <w:rsid w:val="00483B3A"/>
    <w:rsid w:val="00484909"/>
    <w:rsid w:val="00484989"/>
    <w:rsid w:val="00487F97"/>
    <w:rsid w:val="004905B8"/>
    <w:rsid w:val="00490880"/>
    <w:rsid w:val="004909C1"/>
    <w:rsid w:val="0049481D"/>
    <w:rsid w:val="00494B39"/>
    <w:rsid w:val="00494F2C"/>
    <w:rsid w:val="0049579B"/>
    <w:rsid w:val="0049717B"/>
    <w:rsid w:val="00497DA8"/>
    <w:rsid w:val="004A147D"/>
    <w:rsid w:val="004A2BBD"/>
    <w:rsid w:val="004A3356"/>
    <w:rsid w:val="004A3661"/>
    <w:rsid w:val="004A44F7"/>
    <w:rsid w:val="004A64DF"/>
    <w:rsid w:val="004A662F"/>
    <w:rsid w:val="004B05E8"/>
    <w:rsid w:val="004B11B1"/>
    <w:rsid w:val="004B27D5"/>
    <w:rsid w:val="004B330E"/>
    <w:rsid w:val="004B340C"/>
    <w:rsid w:val="004B4833"/>
    <w:rsid w:val="004B4917"/>
    <w:rsid w:val="004B731F"/>
    <w:rsid w:val="004C2666"/>
    <w:rsid w:val="004C40DE"/>
    <w:rsid w:val="004C560C"/>
    <w:rsid w:val="004C56C6"/>
    <w:rsid w:val="004C60E3"/>
    <w:rsid w:val="004C62DC"/>
    <w:rsid w:val="004D0EF7"/>
    <w:rsid w:val="004D122B"/>
    <w:rsid w:val="004D13C1"/>
    <w:rsid w:val="004D1B42"/>
    <w:rsid w:val="004D375B"/>
    <w:rsid w:val="004D385F"/>
    <w:rsid w:val="004D437F"/>
    <w:rsid w:val="004D4F3A"/>
    <w:rsid w:val="004D5181"/>
    <w:rsid w:val="004D569C"/>
    <w:rsid w:val="004D5ADE"/>
    <w:rsid w:val="004D63C4"/>
    <w:rsid w:val="004D6A92"/>
    <w:rsid w:val="004E02D5"/>
    <w:rsid w:val="004E145D"/>
    <w:rsid w:val="004E158A"/>
    <w:rsid w:val="004E15D1"/>
    <w:rsid w:val="004E1FC8"/>
    <w:rsid w:val="004E261C"/>
    <w:rsid w:val="004E3D4D"/>
    <w:rsid w:val="004E3E20"/>
    <w:rsid w:val="004E4A52"/>
    <w:rsid w:val="004E4CF6"/>
    <w:rsid w:val="004E4FE9"/>
    <w:rsid w:val="004E543E"/>
    <w:rsid w:val="004E6A0E"/>
    <w:rsid w:val="004F26C6"/>
    <w:rsid w:val="004F3D58"/>
    <w:rsid w:val="004F4F30"/>
    <w:rsid w:val="004F558A"/>
    <w:rsid w:val="004F56A9"/>
    <w:rsid w:val="004F625C"/>
    <w:rsid w:val="0050130A"/>
    <w:rsid w:val="00502222"/>
    <w:rsid w:val="005022D6"/>
    <w:rsid w:val="00503E50"/>
    <w:rsid w:val="00504A67"/>
    <w:rsid w:val="0050546B"/>
    <w:rsid w:val="00506A31"/>
    <w:rsid w:val="00507DBE"/>
    <w:rsid w:val="00510628"/>
    <w:rsid w:val="0051086A"/>
    <w:rsid w:val="00512C30"/>
    <w:rsid w:val="005144C5"/>
    <w:rsid w:val="0051677F"/>
    <w:rsid w:val="005171DE"/>
    <w:rsid w:val="00517735"/>
    <w:rsid w:val="00517C5E"/>
    <w:rsid w:val="005208B5"/>
    <w:rsid w:val="00520FA4"/>
    <w:rsid w:val="005219D9"/>
    <w:rsid w:val="00522BE0"/>
    <w:rsid w:val="005230E8"/>
    <w:rsid w:val="005234F5"/>
    <w:rsid w:val="00523BE1"/>
    <w:rsid w:val="00524171"/>
    <w:rsid w:val="00524870"/>
    <w:rsid w:val="005255AF"/>
    <w:rsid w:val="00526537"/>
    <w:rsid w:val="00526AB1"/>
    <w:rsid w:val="0053000D"/>
    <w:rsid w:val="005303A1"/>
    <w:rsid w:val="00531EAC"/>
    <w:rsid w:val="00531FFF"/>
    <w:rsid w:val="00533327"/>
    <w:rsid w:val="00533478"/>
    <w:rsid w:val="00533A4B"/>
    <w:rsid w:val="00534709"/>
    <w:rsid w:val="00534EAF"/>
    <w:rsid w:val="00535A41"/>
    <w:rsid w:val="005371E4"/>
    <w:rsid w:val="0054113A"/>
    <w:rsid w:val="00541346"/>
    <w:rsid w:val="00541DE5"/>
    <w:rsid w:val="00542269"/>
    <w:rsid w:val="005425A6"/>
    <w:rsid w:val="005428E5"/>
    <w:rsid w:val="00542D93"/>
    <w:rsid w:val="00543BA3"/>
    <w:rsid w:val="00544108"/>
    <w:rsid w:val="00545667"/>
    <w:rsid w:val="00545CB5"/>
    <w:rsid w:val="00546566"/>
    <w:rsid w:val="005518E8"/>
    <w:rsid w:val="00551B87"/>
    <w:rsid w:val="00551D19"/>
    <w:rsid w:val="005528AC"/>
    <w:rsid w:val="005559B2"/>
    <w:rsid w:val="0055629D"/>
    <w:rsid w:val="005565A6"/>
    <w:rsid w:val="00557CB3"/>
    <w:rsid w:val="00563841"/>
    <w:rsid w:val="00563DF8"/>
    <w:rsid w:val="0056456B"/>
    <w:rsid w:val="0056544F"/>
    <w:rsid w:val="0056583F"/>
    <w:rsid w:val="005661FC"/>
    <w:rsid w:val="0056694F"/>
    <w:rsid w:val="00567580"/>
    <w:rsid w:val="00567F50"/>
    <w:rsid w:val="00570E2B"/>
    <w:rsid w:val="00570F94"/>
    <w:rsid w:val="00572B5F"/>
    <w:rsid w:val="00573497"/>
    <w:rsid w:val="00574C61"/>
    <w:rsid w:val="0057783B"/>
    <w:rsid w:val="0057791F"/>
    <w:rsid w:val="00577C16"/>
    <w:rsid w:val="0058060D"/>
    <w:rsid w:val="00580B83"/>
    <w:rsid w:val="00581013"/>
    <w:rsid w:val="00581CFA"/>
    <w:rsid w:val="005826A3"/>
    <w:rsid w:val="0058299E"/>
    <w:rsid w:val="00582BD7"/>
    <w:rsid w:val="00582ECA"/>
    <w:rsid w:val="00584154"/>
    <w:rsid w:val="00585487"/>
    <w:rsid w:val="00585D2E"/>
    <w:rsid w:val="00586DC4"/>
    <w:rsid w:val="0059039F"/>
    <w:rsid w:val="00591C63"/>
    <w:rsid w:val="00592A7D"/>
    <w:rsid w:val="00592A8F"/>
    <w:rsid w:val="00592BD9"/>
    <w:rsid w:val="00593DFE"/>
    <w:rsid w:val="005945F0"/>
    <w:rsid w:val="00594DDC"/>
    <w:rsid w:val="00594E46"/>
    <w:rsid w:val="00596800"/>
    <w:rsid w:val="0059685D"/>
    <w:rsid w:val="005A03BC"/>
    <w:rsid w:val="005A0B08"/>
    <w:rsid w:val="005A2860"/>
    <w:rsid w:val="005A5D02"/>
    <w:rsid w:val="005A5E5A"/>
    <w:rsid w:val="005A70F4"/>
    <w:rsid w:val="005B0712"/>
    <w:rsid w:val="005B1176"/>
    <w:rsid w:val="005B1DB4"/>
    <w:rsid w:val="005B1DDE"/>
    <w:rsid w:val="005B2BAC"/>
    <w:rsid w:val="005B4831"/>
    <w:rsid w:val="005B691D"/>
    <w:rsid w:val="005B6A90"/>
    <w:rsid w:val="005B6CF9"/>
    <w:rsid w:val="005C3778"/>
    <w:rsid w:val="005C3888"/>
    <w:rsid w:val="005C480B"/>
    <w:rsid w:val="005C482B"/>
    <w:rsid w:val="005C4955"/>
    <w:rsid w:val="005C5E58"/>
    <w:rsid w:val="005C714C"/>
    <w:rsid w:val="005D1240"/>
    <w:rsid w:val="005D3CAB"/>
    <w:rsid w:val="005D524A"/>
    <w:rsid w:val="005D5B73"/>
    <w:rsid w:val="005D6745"/>
    <w:rsid w:val="005D7943"/>
    <w:rsid w:val="005D7CA2"/>
    <w:rsid w:val="005E0260"/>
    <w:rsid w:val="005E0550"/>
    <w:rsid w:val="005E0831"/>
    <w:rsid w:val="005E08C8"/>
    <w:rsid w:val="005E1127"/>
    <w:rsid w:val="005E1CBB"/>
    <w:rsid w:val="005E5305"/>
    <w:rsid w:val="005E7BEA"/>
    <w:rsid w:val="005F1602"/>
    <w:rsid w:val="005F2D53"/>
    <w:rsid w:val="005F3943"/>
    <w:rsid w:val="005F3C68"/>
    <w:rsid w:val="00600041"/>
    <w:rsid w:val="006002E0"/>
    <w:rsid w:val="00600500"/>
    <w:rsid w:val="00602373"/>
    <w:rsid w:val="006033EA"/>
    <w:rsid w:val="0060343C"/>
    <w:rsid w:val="00603448"/>
    <w:rsid w:val="00604AA6"/>
    <w:rsid w:val="00604DFB"/>
    <w:rsid w:val="006073A9"/>
    <w:rsid w:val="0060744E"/>
    <w:rsid w:val="00610B0A"/>
    <w:rsid w:val="0061272A"/>
    <w:rsid w:val="00614650"/>
    <w:rsid w:val="00617359"/>
    <w:rsid w:val="006177EC"/>
    <w:rsid w:val="006179DB"/>
    <w:rsid w:val="00621150"/>
    <w:rsid w:val="006227D5"/>
    <w:rsid w:val="006232E3"/>
    <w:rsid w:val="0062385B"/>
    <w:rsid w:val="00623E57"/>
    <w:rsid w:val="00625200"/>
    <w:rsid w:val="0062538C"/>
    <w:rsid w:val="00626CF3"/>
    <w:rsid w:val="00626D58"/>
    <w:rsid w:val="00626F15"/>
    <w:rsid w:val="0062710E"/>
    <w:rsid w:val="00627484"/>
    <w:rsid w:val="006302AB"/>
    <w:rsid w:val="006304C1"/>
    <w:rsid w:val="006307D5"/>
    <w:rsid w:val="00630F1A"/>
    <w:rsid w:val="00634DCC"/>
    <w:rsid w:val="00636B55"/>
    <w:rsid w:val="006373AF"/>
    <w:rsid w:val="00637B95"/>
    <w:rsid w:val="00637C09"/>
    <w:rsid w:val="00637F84"/>
    <w:rsid w:val="00642553"/>
    <w:rsid w:val="00642C68"/>
    <w:rsid w:val="00644381"/>
    <w:rsid w:val="00644F3F"/>
    <w:rsid w:val="00646B90"/>
    <w:rsid w:val="0064729B"/>
    <w:rsid w:val="00647BCD"/>
    <w:rsid w:val="006519EE"/>
    <w:rsid w:val="00654D6F"/>
    <w:rsid w:val="006562BF"/>
    <w:rsid w:val="00656896"/>
    <w:rsid w:val="00656D68"/>
    <w:rsid w:val="00660063"/>
    <w:rsid w:val="00660AC0"/>
    <w:rsid w:val="00660B1E"/>
    <w:rsid w:val="006611A1"/>
    <w:rsid w:val="00662F63"/>
    <w:rsid w:val="00665027"/>
    <w:rsid w:val="006656DD"/>
    <w:rsid w:val="00665EEF"/>
    <w:rsid w:val="0066709A"/>
    <w:rsid w:val="00667B9D"/>
    <w:rsid w:val="0067037B"/>
    <w:rsid w:val="00670A32"/>
    <w:rsid w:val="00671E17"/>
    <w:rsid w:val="0067203D"/>
    <w:rsid w:val="006728DF"/>
    <w:rsid w:val="00672A67"/>
    <w:rsid w:val="006738E4"/>
    <w:rsid w:val="00674A14"/>
    <w:rsid w:val="00677863"/>
    <w:rsid w:val="006779CA"/>
    <w:rsid w:val="00681A73"/>
    <w:rsid w:val="0068388E"/>
    <w:rsid w:val="0068697C"/>
    <w:rsid w:val="00687062"/>
    <w:rsid w:val="006876FE"/>
    <w:rsid w:val="006903B5"/>
    <w:rsid w:val="0069254C"/>
    <w:rsid w:val="0069374F"/>
    <w:rsid w:val="006941DC"/>
    <w:rsid w:val="006A051D"/>
    <w:rsid w:val="006A0A44"/>
    <w:rsid w:val="006A13F4"/>
    <w:rsid w:val="006A3A4F"/>
    <w:rsid w:val="006A4F0F"/>
    <w:rsid w:val="006A4F93"/>
    <w:rsid w:val="006A6F6A"/>
    <w:rsid w:val="006B126C"/>
    <w:rsid w:val="006B2176"/>
    <w:rsid w:val="006B3B24"/>
    <w:rsid w:val="006B3C86"/>
    <w:rsid w:val="006B670E"/>
    <w:rsid w:val="006C09A0"/>
    <w:rsid w:val="006C0AA9"/>
    <w:rsid w:val="006C1505"/>
    <w:rsid w:val="006C20E0"/>
    <w:rsid w:val="006C2B6D"/>
    <w:rsid w:val="006C314D"/>
    <w:rsid w:val="006C48F6"/>
    <w:rsid w:val="006C6453"/>
    <w:rsid w:val="006C6F1D"/>
    <w:rsid w:val="006C785D"/>
    <w:rsid w:val="006D1484"/>
    <w:rsid w:val="006D322B"/>
    <w:rsid w:val="006D35BB"/>
    <w:rsid w:val="006D426A"/>
    <w:rsid w:val="006D4E2F"/>
    <w:rsid w:val="006E0102"/>
    <w:rsid w:val="006E05B6"/>
    <w:rsid w:val="006E09C6"/>
    <w:rsid w:val="006E1A44"/>
    <w:rsid w:val="006E244F"/>
    <w:rsid w:val="006E43BF"/>
    <w:rsid w:val="006E4D77"/>
    <w:rsid w:val="006F158C"/>
    <w:rsid w:val="006F29CD"/>
    <w:rsid w:val="006F4520"/>
    <w:rsid w:val="006F4FFC"/>
    <w:rsid w:val="006F5FC4"/>
    <w:rsid w:val="006F6353"/>
    <w:rsid w:val="00701DC6"/>
    <w:rsid w:val="00702D5E"/>
    <w:rsid w:val="00702DFC"/>
    <w:rsid w:val="00703331"/>
    <w:rsid w:val="00703FA2"/>
    <w:rsid w:val="00705F1C"/>
    <w:rsid w:val="007060F0"/>
    <w:rsid w:val="0070635C"/>
    <w:rsid w:val="007103EB"/>
    <w:rsid w:val="00715273"/>
    <w:rsid w:val="007162AD"/>
    <w:rsid w:val="00716409"/>
    <w:rsid w:val="00716BBF"/>
    <w:rsid w:val="00720D95"/>
    <w:rsid w:val="00722767"/>
    <w:rsid w:val="00724375"/>
    <w:rsid w:val="007246A7"/>
    <w:rsid w:val="00725A85"/>
    <w:rsid w:val="00726B0C"/>
    <w:rsid w:val="007271DF"/>
    <w:rsid w:val="00727FBA"/>
    <w:rsid w:val="00730BDE"/>
    <w:rsid w:val="00732476"/>
    <w:rsid w:val="00732AB1"/>
    <w:rsid w:val="00732FD6"/>
    <w:rsid w:val="0073346E"/>
    <w:rsid w:val="00733604"/>
    <w:rsid w:val="007348A2"/>
    <w:rsid w:val="00734D77"/>
    <w:rsid w:val="00735241"/>
    <w:rsid w:val="007354D9"/>
    <w:rsid w:val="007360FE"/>
    <w:rsid w:val="0073714E"/>
    <w:rsid w:val="0074138C"/>
    <w:rsid w:val="007414BA"/>
    <w:rsid w:val="00742235"/>
    <w:rsid w:val="0074397A"/>
    <w:rsid w:val="00743B00"/>
    <w:rsid w:val="00743DCC"/>
    <w:rsid w:val="00743E62"/>
    <w:rsid w:val="00745F5D"/>
    <w:rsid w:val="00747989"/>
    <w:rsid w:val="00747A22"/>
    <w:rsid w:val="00752241"/>
    <w:rsid w:val="007541BC"/>
    <w:rsid w:val="00755AAD"/>
    <w:rsid w:val="00755D2E"/>
    <w:rsid w:val="00757743"/>
    <w:rsid w:val="0075779C"/>
    <w:rsid w:val="00757F06"/>
    <w:rsid w:val="00760167"/>
    <w:rsid w:val="00760803"/>
    <w:rsid w:val="007608F6"/>
    <w:rsid w:val="00760C79"/>
    <w:rsid w:val="00761B74"/>
    <w:rsid w:val="00762585"/>
    <w:rsid w:val="00762624"/>
    <w:rsid w:val="00762B75"/>
    <w:rsid w:val="0076401A"/>
    <w:rsid w:val="00764A6B"/>
    <w:rsid w:val="00766117"/>
    <w:rsid w:val="007666C3"/>
    <w:rsid w:val="00766B13"/>
    <w:rsid w:val="00770C8D"/>
    <w:rsid w:val="00772D2D"/>
    <w:rsid w:val="00774F6E"/>
    <w:rsid w:val="00777A69"/>
    <w:rsid w:val="00781211"/>
    <w:rsid w:val="007815BC"/>
    <w:rsid w:val="007825BA"/>
    <w:rsid w:val="0078481F"/>
    <w:rsid w:val="00784D4F"/>
    <w:rsid w:val="00785E55"/>
    <w:rsid w:val="0078699D"/>
    <w:rsid w:val="00786DD4"/>
    <w:rsid w:val="00786F4A"/>
    <w:rsid w:val="0079179D"/>
    <w:rsid w:val="00791881"/>
    <w:rsid w:val="00791EB1"/>
    <w:rsid w:val="00792081"/>
    <w:rsid w:val="00792294"/>
    <w:rsid w:val="0079329E"/>
    <w:rsid w:val="00793EE4"/>
    <w:rsid w:val="00794159"/>
    <w:rsid w:val="007A082A"/>
    <w:rsid w:val="007A19D9"/>
    <w:rsid w:val="007A2E01"/>
    <w:rsid w:val="007A333D"/>
    <w:rsid w:val="007A5BF0"/>
    <w:rsid w:val="007A66AA"/>
    <w:rsid w:val="007A739E"/>
    <w:rsid w:val="007A78E0"/>
    <w:rsid w:val="007B23DA"/>
    <w:rsid w:val="007B3418"/>
    <w:rsid w:val="007B68E5"/>
    <w:rsid w:val="007B777B"/>
    <w:rsid w:val="007B799C"/>
    <w:rsid w:val="007C02CD"/>
    <w:rsid w:val="007C032E"/>
    <w:rsid w:val="007C0C83"/>
    <w:rsid w:val="007C12FD"/>
    <w:rsid w:val="007C14F8"/>
    <w:rsid w:val="007C2DBD"/>
    <w:rsid w:val="007C5600"/>
    <w:rsid w:val="007C7368"/>
    <w:rsid w:val="007C7AFF"/>
    <w:rsid w:val="007D253C"/>
    <w:rsid w:val="007D2EE2"/>
    <w:rsid w:val="007D3651"/>
    <w:rsid w:val="007D3C17"/>
    <w:rsid w:val="007D412C"/>
    <w:rsid w:val="007D4E03"/>
    <w:rsid w:val="007D5B92"/>
    <w:rsid w:val="007D62FC"/>
    <w:rsid w:val="007D6AEE"/>
    <w:rsid w:val="007D7EA9"/>
    <w:rsid w:val="007E3C4B"/>
    <w:rsid w:val="007E5D39"/>
    <w:rsid w:val="007E6A25"/>
    <w:rsid w:val="007E74AB"/>
    <w:rsid w:val="007E78C1"/>
    <w:rsid w:val="007E7AF3"/>
    <w:rsid w:val="007E7E2B"/>
    <w:rsid w:val="007F06C4"/>
    <w:rsid w:val="007F1AA8"/>
    <w:rsid w:val="007F3BFD"/>
    <w:rsid w:val="007F5F5C"/>
    <w:rsid w:val="007F66A5"/>
    <w:rsid w:val="007F6B35"/>
    <w:rsid w:val="007F7638"/>
    <w:rsid w:val="007F7AB1"/>
    <w:rsid w:val="00800209"/>
    <w:rsid w:val="00801984"/>
    <w:rsid w:val="00803621"/>
    <w:rsid w:val="00803854"/>
    <w:rsid w:val="00804FBE"/>
    <w:rsid w:val="00805942"/>
    <w:rsid w:val="00810EF7"/>
    <w:rsid w:val="008121C6"/>
    <w:rsid w:val="00812CDB"/>
    <w:rsid w:val="0081365A"/>
    <w:rsid w:val="00813A6A"/>
    <w:rsid w:val="00814F30"/>
    <w:rsid w:val="00815A34"/>
    <w:rsid w:val="00815DB3"/>
    <w:rsid w:val="00816A71"/>
    <w:rsid w:val="008178E3"/>
    <w:rsid w:val="0082247B"/>
    <w:rsid w:val="008225BC"/>
    <w:rsid w:val="0082294B"/>
    <w:rsid w:val="00824B62"/>
    <w:rsid w:val="00825608"/>
    <w:rsid w:val="00825BA5"/>
    <w:rsid w:val="00825FB8"/>
    <w:rsid w:val="00826FC7"/>
    <w:rsid w:val="008275D5"/>
    <w:rsid w:val="00830A7B"/>
    <w:rsid w:val="00833584"/>
    <w:rsid w:val="00833F65"/>
    <w:rsid w:val="00835715"/>
    <w:rsid w:val="0083663B"/>
    <w:rsid w:val="00836FCD"/>
    <w:rsid w:val="00837168"/>
    <w:rsid w:val="00837BB0"/>
    <w:rsid w:val="00843839"/>
    <w:rsid w:val="0084397A"/>
    <w:rsid w:val="00846562"/>
    <w:rsid w:val="008466BB"/>
    <w:rsid w:val="00847379"/>
    <w:rsid w:val="00850E60"/>
    <w:rsid w:val="0085165F"/>
    <w:rsid w:val="00851B7D"/>
    <w:rsid w:val="00853B94"/>
    <w:rsid w:val="00853FCC"/>
    <w:rsid w:val="0085421D"/>
    <w:rsid w:val="00854E40"/>
    <w:rsid w:val="00855368"/>
    <w:rsid w:val="008553B9"/>
    <w:rsid w:val="008557C2"/>
    <w:rsid w:val="00855BEA"/>
    <w:rsid w:val="00855C54"/>
    <w:rsid w:val="00856AD7"/>
    <w:rsid w:val="00857289"/>
    <w:rsid w:val="008573DA"/>
    <w:rsid w:val="008610DA"/>
    <w:rsid w:val="0086260C"/>
    <w:rsid w:val="00865F42"/>
    <w:rsid w:val="00866AC2"/>
    <w:rsid w:val="00867277"/>
    <w:rsid w:val="00870038"/>
    <w:rsid w:val="008725B2"/>
    <w:rsid w:val="008726F7"/>
    <w:rsid w:val="008738B5"/>
    <w:rsid w:val="00874216"/>
    <w:rsid w:val="0087484D"/>
    <w:rsid w:val="00876DAD"/>
    <w:rsid w:val="008770FA"/>
    <w:rsid w:val="008772D5"/>
    <w:rsid w:val="00877ACF"/>
    <w:rsid w:val="00880045"/>
    <w:rsid w:val="0088222D"/>
    <w:rsid w:val="00882B66"/>
    <w:rsid w:val="008835E6"/>
    <w:rsid w:val="008854BB"/>
    <w:rsid w:val="00885CD9"/>
    <w:rsid w:val="008874D8"/>
    <w:rsid w:val="008902B7"/>
    <w:rsid w:val="0089106A"/>
    <w:rsid w:val="00891F75"/>
    <w:rsid w:val="0089208A"/>
    <w:rsid w:val="0089302B"/>
    <w:rsid w:val="00893F34"/>
    <w:rsid w:val="00895D34"/>
    <w:rsid w:val="008A04FA"/>
    <w:rsid w:val="008A06EF"/>
    <w:rsid w:val="008A0803"/>
    <w:rsid w:val="008A121A"/>
    <w:rsid w:val="008A19C0"/>
    <w:rsid w:val="008A299C"/>
    <w:rsid w:val="008A29BB"/>
    <w:rsid w:val="008A3B15"/>
    <w:rsid w:val="008A3E3F"/>
    <w:rsid w:val="008A4524"/>
    <w:rsid w:val="008A4B42"/>
    <w:rsid w:val="008A5776"/>
    <w:rsid w:val="008A6413"/>
    <w:rsid w:val="008A7417"/>
    <w:rsid w:val="008B182B"/>
    <w:rsid w:val="008B5884"/>
    <w:rsid w:val="008B660D"/>
    <w:rsid w:val="008B6F96"/>
    <w:rsid w:val="008B706F"/>
    <w:rsid w:val="008B73AA"/>
    <w:rsid w:val="008C0AC4"/>
    <w:rsid w:val="008C0D58"/>
    <w:rsid w:val="008C15B7"/>
    <w:rsid w:val="008C1A4D"/>
    <w:rsid w:val="008C2F0D"/>
    <w:rsid w:val="008C3143"/>
    <w:rsid w:val="008C3467"/>
    <w:rsid w:val="008C3A34"/>
    <w:rsid w:val="008C3AFE"/>
    <w:rsid w:val="008C52D9"/>
    <w:rsid w:val="008C58F2"/>
    <w:rsid w:val="008C596B"/>
    <w:rsid w:val="008C5D11"/>
    <w:rsid w:val="008C5E4D"/>
    <w:rsid w:val="008C628B"/>
    <w:rsid w:val="008C7506"/>
    <w:rsid w:val="008C78BA"/>
    <w:rsid w:val="008D0A24"/>
    <w:rsid w:val="008D172F"/>
    <w:rsid w:val="008D1CBE"/>
    <w:rsid w:val="008D69A6"/>
    <w:rsid w:val="008E021D"/>
    <w:rsid w:val="008E0407"/>
    <w:rsid w:val="008E04E1"/>
    <w:rsid w:val="008E1248"/>
    <w:rsid w:val="008E163D"/>
    <w:rsid w:val="008E1F46"/>
    <w:rsid w:val="008E4A13"/>
    <w:rsid w:val="008E4D8C"/>
    <w:rsid w:val="008E4EE8"/>
    <w:rsid w:val="008E5221"/>
    <w:rsid w:val="008E52E6"/>
    <w:rsid w:val="008E58E3"/>
    <w:rsid w:val="008E71A0"/>
    <w:rsid w:val="008F0184"/>
    <w:rsid w:val="008F11E8"/>
    <w:rsid w:val="008F1258"/>
    <w:rsid w:val="008F236B"/>
    <w:rsid w:val="008F322F"/>
    <w:rsid w:val="008F40E5"/>
    <w:rsid w:val="008F4E80"/>
    <w:rsid w:val="008F50C3"/>
    <w:rsid w:val="008F55F0"/>
    <w:rsid w:val="008F60D6"/>
    <w:rsid w:val="009025D3"/>
    <w:rsid w:val="00902969"/>
    <w:rsid w:val="00902D7B"/>
    <w:rsid w:val="009034FE"/>
    <w:rsid w:val="00905C51"/>
    <w:rsid w:val="00906117"/>
    <w:rsid w:val="00907951"/>
    <w:rsid w:val="00907EBF"/>
    <w:rsid w:val="00907FA2"/>
    <w:rsid w:val="0091007B"/>
    <w:rsid w:val="00910C84"/>
    <w:rsid w:val="00910E7B"/>
    <w:rsid w:val="009112F5"/>
    <w:rsid w:val="00912FD9"/>
    <w:rsid w:val="009132BC"/>
    <w:rsid w:val="00913514"/>
    <w:rsid w:val="00914AA8"/>
    <w:rsid w:val="00914BCE"/>
    <w:rsid w:val="00915BEB"/>
    <w:rsid w:val="00917FD1"/>
    <w:rsid w:val="009200D3"/>
    <w:rsid w:val="00920755"/>
    <w:rsid w:val="00920EA8"/>
    <w:rsid w:val="009211F9"/>
    <w:rsid w:val="00922B06"/>
    <w:rsid w:val="00923686"/>
    <w:rsid w:val="009244CA"/>
    <w:rsid w:val="00924A26"/>
    <w:rsid w:val="00925C1B"/>
    <w:rsid w:val="009326FD"/>
    <w:rsid w:val="00932F22"/>
    <w:rsid w:val="0093366E"/>
    <w:rsid w:val="00934CF6"/>
    <w:rsid w:val="009354C7"/>
    <w:rsid w:val="0094080D"/>
    <w:rsid w:val="00940C36"/>
    <w:rsid w:val="00941552"/>
    <w:rsid w:val="00942B19"/>
    <w:rsid w:val="00942C0B"/>
    <w:rsid w:val="00942DA7"/>
    <w:rsid w:val="00942DF1"/>
    <w:rsid w:val="00944717"/>
    <w:rsid w:val="00946649"/>
    <w:rsid w:val="00946B5E"/>
    <w:rsid w:val="00946F5B"/>
    <w:rsid w:val="009472C3"/>
    <w:rsid w:val="00950B78"/>
    <w:rsid w:val="00951B03"/>
    <w:rsid w:val="00951BA6"/>
    <w:rsid w:val="0095232B"/>
    <w:rsid w:val="00952903"/>
    <w:rsid w:val="009544A9"/>
    <w:rsid w:val="00956179"/>
    <w:rsid w:val="00956CDD"/>
    <w:rsid w:val="0096097A"/>
    <w:rsid w:val="00961C74"/>
    <w:rsid w:val="0096217F"/>
    <w:rsid w:val="0096240A"/>
    <w:rsid w:val="009624DF"/>
    <w:rsid w:val="00963564"/>
    <w:rsid w:val="009638A0"/>
    <w:rsid w:val="0096392C"/>
    <w:rsid w:val="0096425F"/>
    <w:rsid w:val="009667DF"/>
    <w:rsid w:val="00967AA9"/>
    <w:rsid w:val="00967FA1"/>
    <w:rsid w:val="00970070"/>
    <w:rsid w:val="00970159"/>
    <w:rsid w:val="00970D7B"/>
    <w:rsid w:val="0097171A"/>
    <w:rsid w:val="00972525"/>
    <w:rsid w:val="00972FAD"/>
    <w:rsid w:val="0097378E"/>
    <w:rsid w:val="009743B7"/>
    <w:rsid w:val="00975D2C"/>
    <w:rsid w:val="0097639D"/>
    <w:rsid w:val="00976F06"/>
    <w:rsid w:val="00977430"/>
    <w:rsid w:val="00982B18"/>
    <w:rsid w:val="00984A6F"/>
    <w:rsid w:val="00984C33"/>
    <w:rsid w:val="00987319"/>
    <w:rsid w:val="00987BAD"/>
    <w:rsid w:val="00987D2C"/>
    <w:rsid w:val="00990C59"/>
    <w:rsid w:val="00990E2E"/>
    <w:rsid w:val="00992478"/>
    <w:rsid w:val="00992576"/>
    <w:rsid w:val="00993328"/>
    <w:rsid w:val="0099358E"/>
    <w:rsid w:val="0099362B"/>
    <w:rsid w:val="00993669"/>
    <w:rsid w:val="009938AF"/>
    <w:rsid w:val="009946B8"/>
    <w:rsid w:val="009957CF"/>
    <w:rsid w:val="009965B3"/>
    <w:rsid w:val="009A054A"/>
    <w:rsid w:val="009A06ED"/>
    <w:rsid w:val="009A0AAF"/>
    <w:rsid w:val="009A12BB"/>
    <w:rsid w:val="009A1F49"/>
    <w:rsid w:val="009A2491"/>
    <w:rsid w:val="009A3A1C"/>
    <w:rsid w:val="009A3B67"/>
    <w:rsid w:val="009A4271"/>
    <w:rsid w:val="009A5D61"/>
    <w:rsid w:val="009A61E0"/>
    <w:rsid w:val="009A6644"/>
    <w:rsid w:val="009A6694"/>
    <w:rsid w:val="009A69D1"/>
    <w:rsid w:val="009A7739"/>
    <w:rsid w:val="009A7A03"/>
    <w:rsid w:val="009B075F"/>
    <w:rsid w:val="009B15F6"/>
    <w:rsid w:val="009B3E1E"/>
    <w:rsid w:val="009B430B"/>
    <w:rsid w:val="009B48C2"/>
    <w:rsid w:val="009B4E3F"/>
    <w:rsid w:val="009B54C5"/>
    <w:rsid w:val="009B6D15"/>
    <w:rsid w:val="009B7C90"/>
    <w:rsid w:val="009B7D33"/>
    <w:rsid w:val="009C0722"/>
    <w:rsid w:val="009C1476"/>
    <w:rsid w:val="009C194C"/>
    <w:rsid w:val="009C2FD6"/>
    <w:rsid w:val="009C4EC6"/>
    <w:rsid w:val="009C5808"/>
    <w:rsid w:val="009C5F1F"/>
    <w:rsid w:val="009C5F57"/>
    <w:rsid w:val="009C661F"/>
    <w:rsid w:val="009C6D6E"/>
    <w:rsid w:val="009C7F19"/>
    <w:rsid w:val="009C7F5A"/>
    <w:rsid w:val="009D0351"/>
    <w:rsid w:val="009D0429"/>
    <w:rsid w:val="009D04BC"/>
    <w:rsid w:val="009D2BF6"/>
    <w:rsid w:val="009D3137"/>
    <w:rsid w:val="009D33E8"/>
    <w:rsid w:val="009D4653"/>
    <w:rsid w:val="009D50D1"/>
    <w:rsid w:val="009D5955"/>
    <w:rsid w:val="009D7584"/>
    <w:rsid w:val="009D761A"/>
    <w:rsid w:val="009E00ED"/>
    <w:rsid w:val="009E0541"/>
    <w:rsid w:val="009E08F4"/>
    <w:rsid w:val="009E1BED"/>
    <w:rsid w:val="009E209A"/>
    <w:rsid w:val="009E27E6"/>
    <w:rsid w:val="009E3A3D"/>
    <w:rsid w:val="009E3FC2"/>
    <w:rsid w:val="009E52FB"/>
    <w:rsid w:val="009E5ACF"/>
    <w:rsid w:val="009E64EE"/>
    <w:rsid w:val="009E65BD"/>
    <w:rsid w:val="009E6BE0"/>
    <w:rsid w:val="009F094B"/>
    <w:rsid w:val="009F12F9"/>
    <w:rsid w:val="009F1AFD"/>
    <w:rsid w:val="009F1BF7"/>
    <w:rsid w:val="009F1DF6"/>
    <w:rsid w:val="009F1EC8"/>
    <w:rsid w:val="009F4127"/>
    <w:rsid w:val="009F4589"/>
    <w:rsid w:val="009F4B43"/>
    <w:rsid w:val="009F4D85"/>
    <w:rsid w:val="009F7D00"/>
    <w:rsid w:val="00A002C9"/>
    <w:rsid w:val="00A02673"/>
    <w:rsid w:val="00A034D3"/>
    <w:rsid w:val="00A041DB"/>
    <w:rsid w:val="00A04532"/>
    <w:rsid w:val="00A04AF2"/>
    <w:rsid w:val="00A0685C"/>
    <w:rsid w:val="00A07362"/>
    <w:rsid w:val="00A1323F"/>
    <w:rsid w:val="00A13B85"/>
    <w:rsid w:val="00A14511"/>
    <w:rsid w:val="00A159F8"/>
    <w:rsid w:val="00A15C66"/>
    <w:rsid w:val="00A17214"/>
    <w:rsid w:val="00A2048F"/>
    <w:rsid w:val="00A207F5"/>
    <w:rsid w:val="00A216F0"/>
    <w:rsid w:val="00A2398B"/>
    <w:rsid w:val="00A23C9B"/>
    <w:rsid w:val="00A2553D"/>
    <w:rsid w:val="00A3037C"/>
    <w:rsid w:val="00A30F3E"/>
    <w:rsid w:val="00A32717"/>
    <w:rsid w:val="00A32E02"/>
    <w:rsid w:val="00A34656"/>
    <w:rsid w:val="00A361B2"/>
    <w:rsid w:val="00A36551"/>
    <w:rsid w:val="00A36F2E"/>
    <w:rsid w:val="00A37517"/>
    <w:rsid w:val="00A37519"/>
    <w:rsid w:val="00A409B6"/>
    <w:rsid w:val="00A41A09"/>
    <w:rsid w:val="00A41AD1"/>
    <w:rsid w:val="00A45AFA"/>
    <w:rsid w:val="00A469F1"/>
    <w:rsid w:val="00A46E08"/>
    <w:rsid w:val="00A47DAC"/>
    <w:rsid w:val="00A5047A"/>
    <w:rsid w:val="00A5145A"/>
    <w:rsid w:val="00A52679"/>
    <w:rsid w:val="00A52BC5"/>
    <w:rsid w:val="00A57999"/>
    <w:rsid w:val="00A601A6"/>
    <w:rsid w:val="00A601FB"/>
    <w:rsid w:val="00A60821"/>
    <w:rsid w:val="00A637A7"/>
    <w:rsid w:val="00A64109"/>
    <w:rsid w:val="00A64EA7"/>
    <w:rsid w:val="00A650EA"/>
    <w:rsid w:val="00A666EB"/>
    <w:rsid w:val="00A6702D"/>
    <w:rsid w:val="00A674ED"/>
    <w:rsid w:val="00A70667"/>
    <w:rsid w:val="00A706B6"/>
    <w:rsid w:val="00A7191A"/>
    <w:rsid w:val="00A71AD5"/>
    <w:rsid w:val="00A755B8"/>
    <w:rsid w:val="00A75814"/>
    <w:rsid w:val="00A7598B"/>
    <w:rsid w:val="00A76342"/>
    <w:rsid w:val="00A771EA"/>
    <w:rsid w:val="00A773E6"/>
    <w:rsid w:val="00A77FED"/>
    <w:rsid w:val="00A802A8"/>
    <w:rsid w:val="00A8261D"/>
    <w:rsid w:val="00A86149"/>
    <w:rsid w:val="00A905BD"/>
    <w:rsid w:val="00A92260"/>
    <w:rsid w:val="00A926D0"/>
    <w:rsid w:val="00A94BA6"/>
    <w:rsid w:val="00A95317"/>
    <w:rsid w:val="00A974DF"/>
    <w:rsid w:val="00A97627"/>
    <w:rsid w:val="00AA1067"/>
    <w:rsid w:val="00AA2DB7"/>
    <w:rsid w:val="00AA45B4"/>
    <w:rsid w:val="00AA4A77"/>
    <w:rsid w:val="00AA57D7"/>
    <w:rsid w:val="00AB2210"/>
    <w:rsid w:val="00AB2832"/>
    <w:rsid w:val="00AB34D7"/>
    <w:rsid w:val="00AB3D9D"/>
    <w:rsid w:val="00AB4DBD"/>
    <w:rsid w:val="00AB6076"/>
    <w:rsid w:val="00AC3025"/>
    <w:rsid w:val="00AC45A6"/>
    <w:rsid w:val="00AD1376"/>
    <w:rsid w:val="00AD209B"/>
    <w:rsid w:val="00AD5564"/>
    <w:rsid w:val="00AD641E"/>
    <w:rsid w:val="00AD691A"/>
    <w:rsid w:val="00AD76AB"/>
    <w:rsid w:val="00AD7D3B"/>
    <w:rsid w:val="00AE09D4"/>
    <w:rsid w:val="00AE0E17"/>
    <w:rsid w:val="00AE0E72"/>
    <w:rsid w:val="00AE10B9"/>
    <w:rsid w:val="00AE167E"/>
    <w:rsid w:val="00AE179C"/>
    <w:rsid w:val="00AE231C"/>
    <w:rsid w:val="00AE2939"/>
    <w:rsid w:val="00AE3438"/>
    <w:rsid w:val="00AE4304"/>
    <w:rsid w:val="00AE4493"/>
    <w:rsid w:val="00AE45FC"/>
    <w:rsid w:val="00AE47B4"/>
    <w:rsid w:val="00AE4BBA"/>
    <w:rsid w:val="00AE4BE2"/>
    <w:rsid w:val="00AE5955"/>
    <w:rsid w:val="00AE6F8E"/>
    <w:rsid w:val="00AE73B6"/>
    <w:rsid w:val="00AE7DE6"/>
    <w:rsid w:val="00AF0574"/>
    <w:rsid w:val="00AF2492"/>
    <w:rsid w:val="00AF29EA"/>
    <w:rsid w:val="00AF3426"/>
    <w:rsid w:val="00AF3DDD"/>
    <w:rsid w:val="00AF6DAA"/>
    <w:rsid w:val="00AF78C9"/>
    <w:rsid w:val="00AF7F08"/>
    <w:rsid w:val="00B01476"/>
    <w:rsid w:val="00B0287E"/>
    <w:rsid w:val="00B03EAF"/>
    <w:rsid w:val="00B04AD3"/>
    <w:rsid w:val="00B050C4"/>
    <w:rsid w:val="00B101E2"/>
    <w:rsid w:val="00B11B3D"/>
    <w:rsid w:val="00B12379"/>
    <w:rsid w:val="00B125CB"/>
    <w:rsid w:val="00B12940"/>
    <w:rsid w:val="00B12B63"/>
    <w:rsid w:val="00B12BF0"/>
    <w:rsid w:val="00B13D79"/>
    <w:rsid w:val="00B15377"/>
    <w:rsid w:val="00B1567E"/>
    <w:rsid w:val="00B16672"/>
    <w:rsid w:val="00B16CBA"/>
    <w:rsid w:val="00B17CF5"/>
    <w:rsid w:val="00B2001B"/>
    <w:rsid w:val="00B21865"/>
    <w:rsid w:val="00B21D15"/>
    <w:rsid w:val="00B223DB"/>
    <w:rsid w:val="00B250C2"/>
    <w:rsid w:val="00B250FE"/>
    <w:rsid w:val="00B25506"/>
    <w:rsid w:val="00B25AA4"/>
    <w:rsid w:val="00B26E24"/>
    <w:rsid w:val="00B272C2"/>
    <w:rsid w:val="00B307A1"/>
    <w:rsid w:val="00B30982"/>
    <w:rsid w:val="00B31A24"/>
    <w:rsid w:val="00B33795"/>
    <w:rsid w:val="00B34520"/>
    <w:rsid w:val="00B368B0"/>
    <w:rsid w:val="00B36AAC"/>
    <w:rsid w:val="00B36B6D"/>
    <w:rsid w:val="00B41207"/>
    <w:rsid w:val="00B42082"/>
    <w:rsid w:val="00B427D4"/>
    <w:rsid w:val="00B442B8"/>
    <w:rsid w:val="00B44B3D"/>
    <w:rsid w:val="00B46B0E"/>
    <w:rsid w:val="00B47BCB"/>
    <w:rsid w:val="00B507D0"/>
    <w:rsid w:val="00B51658"/>
    <w:rsid w:val="00B5174D"/>
    <w:rsid w:val="00B51BEA"/>
    <w:rsid w:val="00B54132"/>
    <w:rsid w:val="00B54AE4"/>
    <w:rsid w:val="00B5506E"/>
    <w:rsid w:val="00B558E9"/>
    <w:rsid w:val="00B561E6"/>
    <w:rsid w:val="00B601F2"/>
    <w:rsid w:val="00B61D32"/>
    <w:rsid w:val="00B62141"/>
    <w:rsid w:val="00B62AFD"/>
    <w:rsid w:val="00B62D0B"/>
    <w:rsid w:val="00B66686"/>
    <w:rsid w:val="00B66C91"/>
    <w:rsid w:val="00B70C14"/>
    <w:rsid w:val="00B7428A"/>
    <w:rsid w:val="00B75180"/>
    <w:rsid w:val="00B7523E"/>
    <w:rsid w:val="00B76187"/>
    <w:rsid w:val="00B82E40"/>
    <w:rsid w:val="00B83C08"/>
    <w:rsid w:val="00B85550"/>
    <w:rsid w:val="00B85F09"/>
    <w:rsid w:val="00B860E6"/>
    <w:rsid w:val="00B865F9"/>
    <w:rsid w:val="00B87FD6"/>
    <w:rsid w:val="00B91646"/>
    <w:rsid w:val="00B916AF"/>
    <w:rsid w:val="00B947AE"/>
    <w:rsid w:val="00BA0337"/>
    <w:rsid w:val="00BA240D"/>
    <w:rsid w:val="00BA312D"/>
    <w:rsid w:val="00BA56E9"/>
    <w:rsid w:val="00BA66FD"/>
    <w:rsid w:val="00BA67A4"/>
    <w:rsid w:val="00BA6938"/>
    <w:rsid w:val="00BA75E5"/>
    <w:rsid w:val="00BB03AD"/>
    <w:rsid w:val="00BB0A5A"/>
    <w:rsid w:val="00BB1418"/>
    <w:rsid w:val="00BB1599"/>
    <w:rsid w:val="00BB1AA5"/>
    <w:rsid w:val="00BB3E3F"/>
    <w:rsid w:val="00BB4903"/>
    <w:rsid w:val="00BB5DF7"/>
    <w:rsid w:val="00BB5E54"/>
    <w:rsid w:val="00BB5FA0"/>
    <w:rsid w:val="00BB62C4"/>
    <w:rsid w:val="00BB65AA"/>
    <w:rsid w:val="00BB74AC"/>
    <w:rsid w:val="00BB75F2"/>
    <w:rsid w:val="00BB7997"/>
    <w:rsid w:val="00BC0132"/>
    <w:rsid w:val="00BC0F60"/>
    <w:rsid w:val="00BC1A3E"/>
    <w:rsid w:val="00BC1C5D"/>
    <w:rsid w:val="00BC2E59"/>
    <w:rsid w:val="00BC3458"/>
    <w:rsid w:val="00BC37D7"/>
    <w:rsid w:val="00BC3ACE"/>
    <w:rsid w:val="00BC3B21"/>
    <w:rsid w:val="00BC41B5"/>
    <w:rsid w:val="00BC55E1"/>
    <w:rsid w:val="00BC6192"/>
    <w:rsid w:val="00BC6F9A"/>
    <w:rsid w:val="00BC79F8"/>
    <w:rsid w:val="00BD1249"/>
    <w:rsid w:val="00BD1AB6"/>
    <w:rsid w:val="00BD246A"/>
    <w:rsid w:val="00BD2608"/>
    <w:rsid w:val="00BD2779"/>
    <w:rsid w:val="00BD5CFB"/>
    <w:rsid w:val="00BD6C7F"/>
    <w:rsid w:val="00BE0FD3"/>
    <w:rsid w:val="00BE2040"/>
    <w:rsid w:val="00BE28EB"/>
    <w:rsid w:val="00BE3611"/>
    <w:rsid w:val="00BE4880"/>
    <w:rsid w:val="00BE7D09"/>
    <w:rsid w:val="00BF047E"/>
    <w:rsid w:val="00BF1344"/>
    <w:rsid w:val="00BF27B5"/>
    <w:rsid w:val="00BF2F6E"/>
    <w:rsid w:val="00BF31B4"/>
    <w:rsid w:val="00BF3FB7"/>
    <w:rsid w:val="00BF53C9"/>
    <w:rsid w:val="00BF5B3C"/>
    <w:rsid w:val="00BF5E37"/>
    <w:rsid w:val="00C01330"/>
    <w:rsid w:val="00C0289E"/>
    <w:rsid w:val="00C04375"/>
    <w:rsid w:val="00C04FC0"/>
    <w:rsid w:val="00C056CE"/>
    <w:rsid w:val="00C0613C"/>
    <w:rsid w:val="00C06C8D"/>
    <w:rsid w:val="00C0770C"/>
    <w:rsid w:val="00C07996"/>
    <w:rsid w:val="00C07EE5"/>
    <w:rsid w:val="00C07F06"/>
    <w:rsid w:val="00C11940"/>
    <w:rsid w:val="00C12436"/>
    <w:rsid w:val="00C15434"/>
    <w:rsid w:val="00C2519A"/>
    <w:rsid w:val="00C3059E"/>
    <w:rsid w:val="00C311CA"/>
    <w:rsid w:val="00C32AD4"/>
    <w:rsid w:val="00C32E66"/>
    <w:rsid w:val="00C337AA"/>
    <w:rsid w:val="00C33956"/>
    <w:rsid w:val="00C35552"/>
    <w:rsid w:val="00C359BC"/>
    <w:rsid w:val="00C4034D"/>
    <w:rsid w:val="00C4209B"/>
    <w:rsid w:val="00C422D7"/>
    <w:rsid w:val="00C427F9"/>
    <w:rsid w:val="00C43448"/>
    <w:rsid w:val="00C43CF0"/>
    <w:rsid w:val="00C45571"/>
    <w:rsid w:val="00C46618"/>
    <w:rsid w:val="00C46D71"/>
    <w:rsid w:val="00C503C0"/>
    <w:rsid w:val="00C51C7B"/>
    <w:rsid w:val="00C52D38"/>
    <w:rsid w:val="00C5572E"/>
    <w:rsid w:val="00C55E73"/>
    <w:rsid w:val="00C55E9A"/>
    <w:rsid w:val="00C57BD6"/>
    <w:rsid w:val="00C57BF0"/>
    <w:rsid w:val="00C57E47"/>
    <w:rsid w:val="00C61832"/>
    <w:rsid w:val="00C62A24"/>
    <w:rsid w:val="00C62D47"/>
    <w:rsid w:val="00C630C8"/>
    <w:rsid w:val="00C63E5A"/>
    <w:rsid w:val="00C64B17"/>
    <w:rsid w:val="00C671BE"/>
    <w:rsid w:val="00C6764D"/>
    <w:rsid w:val="00C67684"/>
    <w:rsid w:val="00C71806"/>
    <w:rsid w:val="00C71BC0"/>
    <w:rsid w:val="00C71DB6"/>
    <w:rsid w:val="00C74270"/>
    <w:rsid w:val="00C74711"/>
    <w:rsid w:val="00C80A12"/>
    <w:rsid w:val="00C80F59"/>
    <w:rsid w:val="00C84C60"/>
    <w:rsid w:val="00C86637"/>
    <w:rsid w:val="00C86F2B"/>
    <w:rsid w:val="00C877C6"/>
    <w:rsid w:val="00C9018A"/>
    <w:rsid w:val="00C90B8E"/>
    <w:rsid w:val="00C90F29"/>
    <w:rsid w:val="00C910F9"/>
    <w:rsid w:val="00C92ECF"/>
    <w:rsid w:val="00C93FA3"/>
    <w:rsid w:val="00C95F81"/>
    <w:rsid w:val="00CA08BC"/>
    <w:rsid w:val="00CA0CD5"/>
    <w:rsid w:val="00CA2D53"/>
    <w:rsid w:val="00CA3379"/>
    <w:rsid w:val="00CA42F7"/>
    <w:rsid w:val="00CA4412"/>
    <w:rsid w:val="00CA728A"/>
    <w:rsid w:val="00CA787B"/>
    <w:rsid w:val="00CB0294"/>
    <w:rsid w:val="00CB34BB"/>
    <w:rsid w:val="00CB552B"/>
    <w:rsid w:val="00CB61F4"/>
    <w:rsid w:val="00CB75A6"/>
    <w:rsid w:val="00CB7D92"/>
    <w:rsid w:val="00CC027F"/>
    <w:rsid w:val="00CC0F79"/>
    <w:rsid w:val="00CC13C5"/>
    <w:rsid w:val="00CC2A70"/>
    <w:rsid w:val="00CC41EB"/>
    <w:rsid w:val="00CC45C4"/>
    <w:rsid w:val="00CC46A4"/>
    <w:rsid w:val="00CC5023"/>
    <w:rsid w:val="00CC612B"/>
    <w:rsid w:val="00CC7884"/>
    <w:rsid w:val="00CD0E92"/>
    <w:rsid w:val="00CD194F"/>
    <w:rsid w:val="00CD1A36"/>
    <w:rsid w:val="00CD2E67"/>
    <w:rsid w:val="00CD35AC"/>
    <w:rsid w:val="00CD40EA"/>
    <w:rsid w:val="00CD4E5C"/>
    <w:rsid w:val="00CE00A5"/>
    <w:rsid w:val="00CE0BFA"/>
    <w:rsid w:val="00CE2C88"/>
    <w:rsid w:val="00CE30E3"/>
    <w:rsid w:val="00CE53AE"/>
    <w:rsid w:val="00CE59E1"/>
    <w:rsid w:val="00CE5C35"/>
    <w:rsid w:val="00CE5C78"/>
    <w:rsid w:val="00CE6B98"/>
    <w:rsid w:val="00CE744E"/>
    <w:rsid w:val="00CF1762"/>
    <w:rsid w:val="00CF27B3"/>
    <w:rsid w:val="00CF27CA"/>
    <w:rsid w:val="00CF391C"/>
    <w:rsid w:val="00CF3999"/>
    <w:rsid w:val="00CF6AA2"/>
    <w:rsid w:val="00CF7157"/>
    <w:rsid w:val="00CF7279"/>
    <w:rsid w:val="00CF745F"/>
    <w:rsid w:val="00D003B7"/>
    <w:rsid w:val="00D0153B"/>
    <w:rsid w:val="00D018D3"/>
    <w:rsid w:val="00D02CE3"/>
    <w:rsid w:val="00D03235"/>
    <w:rsid w:val="00D03257"/>
    <w:rsid w:val="00D03E85"/>
    <w:rsid w:val="00D05BDB"/>
    <w:rsid w:val="00D0676D"/>
    <w:rsid w:val="00D068C9"/>
    <w:rsid w:val="00D0718B"/>
    <w:rsid w:val="00D1070F"/>
    <w:rsid w:val="00D114EC"/>
    <w:rsid w:val="00D115C4"/>
    <w:rsid w:val="00D12C09"/>
    <w:rsid w:val="00D12C3B"/>
    <w:rsid w:val="00D13021"/>
    <w:rsid w:val="00D135FC"/>
    <w:rsid w:val="00D148BD"/>
    <w:rsid w:val="00D14BB0"/>
    <w:rsid w:val="00D14EF1"/>
    <w:rsid w:val="00D159CB"/>
    <w:rsid w:val="00D15C61"/>
    <w:rsid w:val="00D15DE5"/>
    <w:rsid w:val="00D160F9"/>
    <w:rsid w:val="00D17947"/>
    <w:rsid w:val="00D24220"/>
    <w:rsid w:val="00D243BA"/>
    <w:rsid w:val="00D24555"/>
    <w:rsid w:val="00D24807"/>
    <w:rsid w:val="00D24AB4"/>
    <w:rsid w:val="00D25D77"/>
    <w:rsid w:val="00D2642B"/>
    <w:rsid w:val="00D266B2"/>
    <w:rsid w:val="00D27E6B"/>
    <w:rsid w:val="00D303B7"/>
    <w:rsid w:val="00D304A8"/>
    <w:rsid w:val="00D30EF9"/>
    <w:rsid w:val="00D33ED7"/>
    <w:rsid w:val="00D360CF"/>
    <w:rsid w:val="00D3627B"/>
    <w:rsid w:val="00D36D4A"/>
    <w:rsid w:val="00D370E9"/>
    <w:rsid w:val="00D37119"/>
    <w:rsid w:val="00D371A9"/>
    <w:rsid w:val="00D407E1"/>
    <w:rsid w:val="00D42A10"/>
    <w:rsid w:val="00D44085"/>
    <w:rsid w:val="00D44D7B"/>
    <w:rsid w:val="00D46C54"/>
    <w:rsid w:val="00D46F92"/>
    <w:rsid w:val="00D47746"/>
    <w:rsid w:val="00D47991"/>
    <w:rsid w:val="00D47DEA"/>
    <w:rsid w:val="00D50732"/>
    <w:rsid w:val="00D513A9"/>
    <w:rsid w:val="00D5205D"/>
    <w:rsid w:val="00D521EF"/>
    <w:rsid w:val="00D53F75"/>
    <w:rsid w:val="00D56052"/>
    <w:rsid w:val="00D56087"/>
    <w:rsid w:val="00D56249"/>
    <w:rsid w:val="00D567B7"/>
    <w:rsid w:val="00D571CD"/>
    <w:rsid w:val="00D57799"/>
    <w:rsid w:val="00D614BE"/>
    <w:rsid w:val="00D61F49"/>
    <w:rsid w:val="00D625E3"/>
    <w:rsid w:val="00D631E0"/>
    <w:rsid w:val="00D6413E"/>
    <w:rsid w:val="00D64CDB"/>
    <w:rsid w:val="00D64E47"/>
    <w:rsid w:val="00D66BA6"/>
    <w:rsid w:val="00D67390"/>
    <w:rsid w:val="00D67D34"/>
    <w:rsid w:val="00D701B7"/>
    <w:rsid w:val="00D7042A"/>
    <w:rsid w:val="00D71204"/>
    <w:rsid w:val="00D71962"/>
    <w:rsid w:val="00D71AEF"/>
    <w:rsid w:val="00D71C78"/>
    <w:rsid w:val="00D72EC4"/>
    <w:rsid w:val="00D734A0"/>
    <w:rsid w:val="00D740F3"/>
    <w:rsid w:val="00D740FB"/>
    <w:rsid w:val="00D74DFD"/>
    <w:rsid w:val="00D769DA"/>
    <w:rsid w:val="00D807EF"/>
    <w:rsid w:val="00D82614"/>
    <w:rsid w:val="00D83FF0"/>
    <w:rsid w:val="00D862A7"/>
    <w:rsid w:val="00D86A44"/>
    <w:rsid w:val="00D90769"/>
    <w:rsid w:val="00D91461"/>
    <w:rsid w:val="00D916D3"/>
    <w:rsid w:val="00D92BB1"/>
    <w:rsid w:val="00D94A5D"/>
    <w:rsid w:val="00D9584D"/>
    <w:rsid w:val="00D95EC0"/>
    <w:rsid w:val="00D95EE3"/>
    <w:rsid w:val="00DA4E46"/>
    <w:rsid w:val="00DA5897"/>
    <w:rsid w:val="00DA5D43"/>
    <w:rsid w:val="00DA5FD4"/>
    <w:rsid w:val="00DA647C"/>
    <w:rsid w:val="00DA691D"/>
    <w:rsid w:val="00DA7A74"/>
    <w:rsid w:val="00DB00D4"/>
    <w:rsid w:val="00DB463E"/>
    <w:rsid w:val="00DB4EE0"/>
    <w:rsid w:val="00DB5856"/>
    <w:rsid w:val="00DB61AE"/>
    <w:rsid w:val="00DB7FA8"/>
    <w:rsid w:val="00DC0066"/>
    <w:rsid w:val="00DC0B85"/>
    <w:rsid w:val="00DC1B1F"/>
    <w:rsid w:val="00DC23D2"/>
    <w:rsid w:val="00DC2BE3"/>
    <w:rsid w:val="00DC2C32"/>
    <w:rsid w:val="00DC377E"/>
    <w:rsid w:val="00DC465B"/>
    <w:rsid w:val="00DC46B7"/>
    <w:rsid w:val="00DC51EC"/>
    <w:rsid w:val="00DC6EF1"/>
    <w:rsid w:val="00DD0006"/>
    <w:rsid w:val="00DD0376"/>
    <w:rsid w:val="00DD0D88"/>
    <w:rsid w:val="00DD15DF"/>
    <w:rsid w:val="00DD1B37"/>
    <w:rsid w:val="00DD20E9"/>
    <w:rsid w:val="00DD24CA"/>
    <w:rsid w:val="00DD2B85"/>
    <w:rsid w:val="00DD2D27"/>
    <w:rsid w:val="00DE0153"/>
    <w:rsid w:val="00DE10EC"/>
    <w:rsid w:val="00DE1F8A"/>
    <w:rsid w:val="00DE250F"/>
    <w:rsid w:val="00DE2C88"/>
    <w:rsid w:val="00DE3B2D"/>
    <w:rsid w:val="00DE4264"/>
    <w:rsid w:val="00DE466E"/>
    <w:rsid w:val="00DE495D"/>
    <w:rsid w:val="00DE706C"/>
    <w:rsid w:val="00DE72E2"/>
    <w:rsid w:val="00DE7C9C"/>
    <w:rsid w:val="00DF006F"/>
    <w:rsid w:val="00DF133E"/>
    <w:rsid w:val="00DF16EF"/>
    <w:rsid w:val="00DF26E6"/>
    <w:rsid w:val="00DF376B"/>
    <w:rsid w:val="00DF46CE"/>
    <w:rsid w:val="00DF5259"/>
    <w:rsid w:val="00DF57BE"/>
    <w:rsid w:val="00DF61F3"/>
    <w:rsid w:val="00DF703D"/>
    <w:rsid w:val="00DF7C5D"/>
    <w:rsid w:val="00DF7ECA"/>
    <w:rsid w:val="00E01ABE"/>
    <w:rsid w:val="00E0313C"/>
    <w:rsid w:val="00E033B6"/>
    <w:rsid w:val="00E03A10"/>
    <w:rsid w:val="00E047C0"/>
    <w:rsid w:val="00E05D58"/>
    <w:rsid w:val="00E05E60"/>
    <w:rsid w:val="00E06101"/>
    <w:rsid w:val="00E06B4A"/>
    <w:rsid w:val="00E07297"/>
    <w:rsid w:val="00E07C7C"/>
    <w:rsid w:val="00E1066C"/>
    <w:rsid w:val="00E10BA7"/>
    <w:rsid w:val="00E126BE"/>
    <w:rsid w:val="00E128AB"/>
    <w:rsid w:val="00E140B1"/>
    <w:rsid w:val="00E166D1"/>
    <w:rsid w:val="00E174AD"/>
    <w:rsid w:val="00E174C2"/>
    <w:rsid w:val="00E17A6C"/>
    <w:rsid w:val="00E210A1"/>
    <w:rsid w:val="00E21895"/>
    <w:rsid w:val="00E219CD"/>
    <w:rsid w:val="00E219FC"/>
    <w:rsid w:val="00E22011"/>
    <w:rsid w:val="00E230F0"/>
    <w:rsid w:val="00E245D9"/>
    <w:rsid w:val="00E24AAE"/>
    <w:rsid w:val="00E25D08"/>
    <w:rsid w:val="00E27883"/>
    <w:rsid w:val="00E300C5"/>
    <w:rsid w:val="00E30A50"/>
    <w:rsid w:val="00E30E72"/>
    <w:rsid w:val="00E31162"/>
    <w:rsid w:val="00E31E57"/>
    <w:rsid w:val="00E321A7"/>
    <w:rsid w:val="00E34326"/>
    <w:rsid w:val="00E34392"/>
    <w:rsid w:val="00E36E5E"/>
    <w:rsid w:val="00E37544"/>
    <w:rsid w:val="00E40BB4"/>
    <w:rsid w:val="00E4164C"/>
    <w:rsid w:val="00E41BC9"/>
    <w:rsid w:val="00E41FCA"/>
    <w:rsid w:val="00E42D6F"/>
    <w:rsid w:val="00E438C3"/>
    <w:rsid w:val="00E43DD4"/>
    <w:rsid w:val="00E43DDA"/>
    <w:rsid w:val="00E44DD0"/>
    <w:rsid w:val="00E454EF"/>
    <w:rsid w:val="00E46191"/>
    <w:rsid w:val="00E479CE"/>
    <w:rsid w:val="00E47A66"/>
    <w:rsid w:val="00E50571"/>
    <w:rsid w:val="00E50CA3"/>
    <w:rsid w:val="00E52E09"/>
    <w:rsid w:val="00E544C5"/>
    <w:rsid w:val="00E544D2"/>
    <w:rsid w:val="00E57A3C"/>
    <w:rsid w:val="00E57E8A"/>
    <w:rsid w:val="00E61D76"/>
    <w:rsid w:val="00E62899"/>
    <w:rsid w:val="00E63F9D"/>
    <w:rsid w:val="00E66C2E"/>
    <w:rsid w:val="00E6732D"/>
    <w:rsid w:val="00E7148F"/>
    <w:rsid w:val="00E71841"/>
    <w:rsid w:val="00E72A6D"/>
    <w:rsid w:val="00E72F11"/>
    <w:rsid w:val="00E732E5"/>
    <w:rsid w:val="00E735A0"/>
    <w:rsid w:val="00E740C7"/>
    <w:rsid w:val="00E75E40"/>
    <w:rsid w:val="00E76551"/>
    <w:rsid w:val="00E77E6E"/>
    <w:rsid w:val="00E800DD"/>
    <w:rsid w:val="00E80E30"/>
    <w:rsid w:val="00E81B0D"/>
    <w:rsid w:val="00E82E32"/>
    <w:rsid w:val="00E83E94"/>
    <w:rsid w:val="00E87427"/>
    <w:rsid w:val="00E90C92"/>
    <w:rsid w:val="00E91854"/>
    <w:rsid w:val="00E91AD1"/>
    <w:rsid w:val="00E91BF0"/>
    <w:rsid w:val="00E92610"/>
    <w:rsid w:val="00E92C89"/>
    <w:rsid w:val="00E93F0E"/>
    <w:rsid w:val="00E94334"/>
    <w:rsid w:val="00EA02C2"/>
    <w:rsid w:val="00EA0954"/>
    <w:rsid w:val="00EA1BAD"/>
    <w:rsid w:val="00EA35C9"/>
    <w:rsid w:val="00EA39EA"/>
    <w:rsid w:val="00EA3DBF"/>
    <w:rsid w:val="00EA41C2"/>
    <w:rsid w:val="00EA47D6"/>
    <w:rsid w:val="00EA4AF9"/>
    <w:rsid w:val="00EA4F76"/>
    <w:rsid w:val="00EB18A9"/>
    <w:rsid w:val="00EB25C1"/>
    <w:rsid w:val="00EB2FE1"/>
    <w:rsid w:val="00EB4D0D"/>
    <w:rsid w:val="00EB52AE"/>
    <w:rsid w:val="00EB5B4D"/>
    <w:rsid w:val="00EB77A1"/>
    <w:rsid w:val="00EC0485"/>
    <w:rsid w:val="00EC112C"/>
    <w:rsid w:val="00EC22E1"/>
    <w:rsid w:val="00EC2FDD"/>
    <w:rsid w:val="00EC392D"/>
    <w:rsid w:val="00EC46DE"/>
    <w:rsid w:val="00EC5052"/>
    <w:rsid w:val="00EC5ACF"/>
    <w:rsid w:val="00EC5D4E"/>
    <w:rsid w:val="00EC5E1D"/>
    <w:rsid w:val="00EC7BDB"/>
    <w:rsid w:val="00EC7F5F"/>
    <w:rsid w:val="00ED0011"/>
    <w:rsid w:val="00ED4E03"/>
    <w:rsid w:val="00ED57B6"/>
    <w:rsid w:val="00EE1101"/>
    <w:rsid w:val="00EE44AF"/>
    <w:rsid w:val="00EE551A"/>
    <w:rsid w:val="00EE5C4E"/>
    <w:rsid w:val="00EF0E5F"/>
    <w:rsid w:val="00EF1F1B"/>
    <w:rsid w:val="00EF24D6"/>
    <w:rsid w:val="00EF4764"/>
    <w:rsid w:val="00EF4846"/>
    <w:rsid w:val="00EF5E7E"/>
    <w:rsid w:val="00EF6716"/>
    <w:rsid w:val="00EF7059"/>
    <w:rsid w:val="00EF710C"/>
    <w:rsid w:val="00EF7980"/>
    <w:rsid w:val="00EF7F2B"/>
    <w:rsid w:val="00F0007C"/>
    <w:rsid w:val="00F0306C"/>
    <w:rsid w:val="00F032CD"/>
    <w:rsid w:val="00F037FC"/>
    <w:rsid w:val="00F046B9"/>
    <w:rsid w:val="00F046F9"/>
    <w:rsid w:val="00F04AFE"/>
    <w:rsid w:val="00F0674D"/>
    <w:rsid w:val="00F06FEF"/>
    <w:rsid w:val="00F070CB"/>
    <w:rsid w:val="00F10B67"/>
    <w:rsid w:val="00F13F7C"/>
    <w:rsid w:val="00F148E4"/>
    <w:rsid w:val="00F15139"/>
    <w:rsid w:val="00F155D4"/>
    <w:rsid w:val="00F17CCE"/>
    <w:rsid w:val="00F17DBF"/>
    <w:rsid w:val="00F20F3C"/>
    <w:rsid w:val="00F21BA7"/>
    <w:rsid w:val="00F220EE"/>
    <w:rsid w:val="00F229FB"/>
    <w:rsid w:val="00F22CD6"/>
    <w:rsid w:val="00F233D0"/>
    <w:rsid w:val="00F24EA9"/>
    <w:rsid w:val="00F26D35"/>
    <w:rsid w:val="00F3005A"/>
    <w:rsid w:val="00F3214F"/>
    <w:rsid w:val="00F328D0"/>
    <w:rsid w:val="00F32B7C"/>
    <w:rsid w:val="00F34633"/>
    <w:rsid w:val="00F36F21"/>
    <w:rsid w:val="00F37693"/>
    <w:rsid w:val="00F37855"/>
    <w:rsid w:val="00F41006"/>
    <w:rsid w:val="00F4137C"/>
    <w:rsid w:val="00F42FA6"/>
    <w:rsid w:val="00F43B33"/>
    <w:rsid w:val="00F44C99"/>
    <w:rsid w:val="00F47C07"/>
    <w:rsid w:val="00F47E0B"/>
    <w:rsid w:val="00F50D63"/>
    <w:rsid w:val="00F51952"/>
    <w:rsid w:val="00F51BD6"/>
    <w:rsid w:val="00F51F94"/>
    <w:rsid w:val="00F53582"/>
    <w:rsid w:val="00F535EB"/>
    <w:rsid w:val="00F54548"/>
    <w:rsid w:val="00F5479E"/>
    <w:rsid w:val="00F54BFF"/>
    <w:rsid w:val="00F56ECE"/>
    <w:rsid w:val="00F57F1E"/>
    <w:rsid w:val="00F6154A"/>
    <w:rsid w:val="00F61F77"/>
    <w:rsid w:val="00F65BD4"/>
    <w:rsid w:val="00F66769"/>
    <w:rsid w:val="00F667C3"/>
    <w:rsid w:val="00F6688C"/>
    <w:rsid w:val="00F674B7"/>
    <w:rsid w:val="00F71139"/>
    <w:rsid w:val="00F71BCC"/>
    <w:rsid w:val="00F752F0"/>
    <w:rsid w:val="00F75B2E"/>
    <w:rsid w:val="00F762CC"/>
    <w:rsid w:val="00F764B6"/>
    <w:rsid w:val="00F76F27"/>
    <w:rsid w:val="00F77163"/>
    <w:rsid w:val="00F80B93"/>
    <w:rsid w:val="00F81B76"/>
    <w:rsid w:val="00F81D8B"/>
    <w:rsid w:val="00F81E85"/>
    <w:rsid w:val="00F83C27"/>
    <w:rsid w:val="00F8782C"/>
    <w:rsid w:val="00F915FE"/>
    <w:rsid w:val="00F91D9A"/>
    <w:rsid w:val="00F93249"/>
    <w:rsid w:val="00F93A70"/>
    <w:rsid w:val="00F94E6D"/>
    <w:rsid w:val="00F95084"/>
    <w:rsid w:val="00F951F4"/>
    <w:rsid w:val="00F95AC3"/>
    <w:rsid w:val="00F969C7"/>
    <w:rsid w:val="00F97F35"/>
    <w:rsid w:val="00FA27AB"/>
    <w:rsid w:val="00FA2AE7"/>
    <w:rsid w:val="00FA558A"/>
    <w:rsid w:val="00FA6830"/>
    <w:rsid w:val="00FA72E2"/>
    <w:rsid w:val="00FA7508"/>
    <w:rsid w:val="00FB1621"/>
    <w:rsid w:val="00FB2A7A"/>
    <w:rsid w:val="00FB48DA"/>
    <w:rsid w:val="00FB5855"/>
    <w:rsid w:val="00FB7949"/>
    <w:rsid w:val="00FB7C07"/>
    <w:rsid w:val="00FB7FD9"/>
    <w:rsid w:val="00FC0A0C"/>
    <w:rsid w:val="00FC1C90"/>
    <w:rsid w:val="00FC3DA2"/>
    <w:rsid w:val="00FC6BEF"/>
    <w:rsid w:val="00FC793F"/>
    <w:rsid w:val="00FD27F2"/>
    <w:rsid w:val="00FD32B9"/>
    <w:rsid w:val="00FD3D78"/>
    <w:rsid w:val="00FD5B3D"/>
    <w:rsid w:val="00FD7AD2"/>
    <w:rsid w:val="00FD7F52"/>
    <w:rsid w:val="00FE0F6C"/>
    <w:rsid w:val="00FE1C3B"/>
    <w:rsid w:val="00FE1DFE"/>
    <w:rsid w:val="00FE1EF0"/>
    <w:rsid w:val="00FE3E98"/>
    <w:rsid w:val="00FE5D99"/>
    <w:rsid w:val="00FE7D8B"/>
    <w:rsid w:val="00FF1A39"/>
    <w:rsid w:val="00FF2A39"/>
    <w:rsid w:val="00FF39DA"/>
    <w:rsid w:val="00FF52BB"/>
    <w:rsid w:val="00FF5714"/>
    <w:rsid w:val="00FF6222"/>
    <w:rsid w:val="00FF757F"/>
    <w:rsid w:val="00FF7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9DCACDD"/>
  <w15:docId w15:val="{BA713075-1953-481F-AD9B-B3B0C377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38"/>
    <w:pPr>
      <w:spacing w:before="60" w:after="120" w:line="240" w:lineRule="auto"/>
      <w:ind w:left="567" w:hanging="567"/>
    </w:pPr>
    <w:rPr>
      <w:rFonts w:ascii="Arial" w:eastAsia="Times New Roman" w:hAnsi="Arial" w:cs="Arial"/>
      <w:szCs w:val="20"/>
    </w:rPr>
  </w:style>
  <w:style w:type="paragraph" w:styleId="Heading1">
    <w:name w:val="heading 1"/>
    <w:aliases w:val="title,Main,heading 1 (Main),BB,Level 1,Headline1,Section Heading,Headline11,Headline12,Headline13,Heading,H1,tchead,h1,1m,ODOT,A MAJOR/BOLD,Schedheading,h1 chapter heading,Heading 1(Report Only),RFP Heading 1,No numbers,Attribute Heading 1,1,c"/>
    <w:basedOn w:val="Normal"/>
    <w:next w:val="Body1"/>
    <w:link w:val="Heading1Char"/>
    <w:qFormat/>
    <w:rsid w:val="003E57F2"/>
    <w:pPr>
      <w:keepNext/>
      <w:numPr>
        <w:numId w:val="1"/>
      </w:numPr>
      <w:spacing w:before="240" w:after="60"/>
      <w:outlineLvl w:val="0"/>
    </w:pPr>
    <w:rPr>
      <w:rFonts w:ascii="Arial Bold" w:hAnsi="Arial Bold"/>
      <w:b/>
      <w:caps/>
      <w:kern w:val="28"/>
      <w:sz w:val="16"/>
    </w:rPr>
  </w:style>
  <w:style w:type="paragraph" w:styleId="Heading2">
    <w:name w:val="heading 2"/>
    <w:aliases w:val="Clause 1,Level 2,Level 2 Head,H2,proj2,proj21,proj22,proj23,proj24,proj25,proj26,proj27,proj28,proj29,proj210,proj211,proj212,proj221,proj231,proj241,proj251,proj261,proj271,proj281,proj291,proj2101,proj2111,proj213,proj222,proj232,proj242,2,h"/>
    <w:basedOn w:val="Normal"/>
    <w:link w:val="Heading2Char"/>
    <w:qFormat/>
    <w:rsid w:val="001B08F9"/>
    <w:pPr>
      <w:numPr>
        <w:ilvl w:val="1"/>
        <w:numId w:val="1"/>
      </w:numPr>
      <w:tabs>
        <w:tab w:val="left" w:pos="1134"/>
      </w:tabs>
      <w:spacing w:before="0" w:after="60"/>
      <w:outlineLvl w:val="1"/>
    </w:pPr>
    <w:rPr>
      <w:sz w:val="16"/>
    </w:rPr>
  </w:style>
  <w:style w:type="paragraph" w:styleId="Heading3">
    <w:name w:val="heading 3"/>
    <w:aliases w:val="Head 3,3 bullet,b,h3,DOD Heading 3,Subhead2,H3,3m,C Sub-Sub/Italic,h3 sub heading,Head 31,Head 32,C Sub-Sub/Italic1,3,h3 sub heading1,RFP Heading 3,H31,(Alt+3),(Alt+3)1,(Alt+3)2,(Alt+3)3,(Alt+3)4,(Alt+3)5,(Alt+3)6,(Alt+3)11,(Alt+3)21,(Alt+3)31"/>
    <w:basedOn w:val="Normal"/>
    <w:link w:val="Heading3Char"/>
    <w:qFormat/>
    <w:rsid w:val="001B08F9"/>
    <w:pPr>
      <w:numPr>
        <w:ilvl w:val="2"/>
        <w:numId w:val="1"/>
      </w:numPr>
      <w:spacing w:before="0" w:after="60"/>
      <w:outlineLvl w:val="2"/>
    </w:pPr>
    <w:rPr>
      <w:sz w:val="16"/>
    </w:rPr>
  </w:style>
  <w:style w:type="paragraph" w:styleId="Heading4">
    <w:name w:val="heading 4"/>
    <w:aliases w:val="Heading 4 (a) Indent 1.5,h 4,h4,4m,h4 sub sub heading,GPH Heading 4,H4,Level 2 - a,CS Heading 4,Map Title,(Small Appendix),Sub-Minor,Schedules,Schedules1,Schedules2,Schedules11,level4,sd,2nd sub-clause,4,h41,h42,Para4,(Alt+4),H41,(Alt+4)1,H42"/>
    <w:basedOn w:val="Normal"/>
    <w:link w:val="Heading4Char"/>
    <w:qFormat/>
    <w:rsid w:val="001B08F9"/>
    <w:pPr>
      <w:numPr>
        <w:ilvl w:val="3"/>
        <w:numId w:val="1"/>
      </w:numPr>
      <w:spacing w:before="0" w:after="60"/>
      <w:outlineLvl w:val="3"/>
    </w:pPr>
    <w:rPr>
      <w:sz w:val="16"/>
    </w:rPr>
  </w:style>
  <w:style w:type="paragraph" w:styleId="Heading5">
    <w:name w:val="heading 5"/>
    <w:aliases w:val="Level 3 - i,Heading 5(unused),E Bold/Centred,5,s,h5,CS Heading 5,Block Label,Body Text (R),Appendix A to X,Heading 5   Appendix A to X,Appendix A to X1,Heading 5   Appendix A to X1,Heading 5   Appendix A to X2,Appendix A to X2,H5,(A),A,level5"/>
    <w:basedOn w:val="Normal"/>
    <w:link w:val="Heading5Char"/>
    <w:qFormat/>
    <w:rsid w:val="00152E1B"/>
    <w:pPr>
      <w:numPr>
        <w:ilvl w:val="4"/>
        <w:numId w:val="1"/>
      </w:numPr>
      <w:outlineLvl w:val="4"/>
    </w:pPr>
    <w:rPr>
      <w:sz w:val="16"/>
    </w:rPr>
  </w:style>
  <w:style w:type="paragraph" w:styleId="Heading6">
    <w:name w:val="heading 6"/>
    <w:aliases w:val="Legal Level 1.,Heading 6(unused),CS Heading 6,Sub5Para,L1 PIP,a,H6,Heading 6  Appendix Y &amp; Z,Heading 6  Appendix Y &amp; Z1,Heading 6  Appendix Y &amp; Z2,Heading 6  Appendix Y &amp; Z11,as,level6,a.,Sub-sub Para,Body Text 5,rp_Heading 6,DO NOT USE_h6,h6"/>
    <w:basedOn w:val="Normal"/>
    <w:link w:val="Heading6Char"/>
    <w:qFormat/>
    <w:rsid w:val="00870038"/>
    <w:pPr>
      <w:numPr>
        <w:ilvl w:val="5"/>
        <w:numId w:val="1"/>
      </w:numPr>
      <w:tabs>
        <w:tab w:val="left" w:pos="3969"/>
      </w:tabs>
      <w:outlineLvl w:val="5"/>
    </w:pPr>
  </w:style>
  <w:style w:type="paragraph" w:styleId="Heading7">
    <w:name w:val="heading 7"/>
    <w:aliases w:val="Legal Level 1.1.,Heading 7(unused),CS Heading 7,L2 PIP,H7,level1noheading,i.,Body Text 6,Appendix Level 1,rp_Heading 7,st,Heading 7 UNUSED,(1),square GS,h7,Level 1.1,Contract 6th level,letter list,7,req3,ITT t7,PA Appendix Major,fcs"/>
    <w:basedOn w:val="Normal"/>
    <w:link w:val="Heading7Char"/>
    <w:qFormat/>
    <w:rsid w:val="00870038"/>
    <w:pPr>
      <w:numPr>
        <w:ilvl w:val="6"/>
        <w:numId w:val="1"/>
      </w:numPr>
      <w:tabs>
        <w:tab w:val="left" w:pos="4536"/>
      </w:tabs>
      <w:outlineLvl w:val="6"/>
    </w:p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Normal"/>
    <w:link w:val="Heading8Char"/>
    <w:qFormat/>
    <w:rsid w:val="00870038"/>
    <w:pPr>
      <w:numPr>
        <w:ilvl w:val="7"/>
        <w:numId w:val="1"/>
      </w:numPr>
      <w:tabs>
        <w:tab w:val="left" w:pos="510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Main Char,heading 1 (Main) Char,BB Char,Level 1 Char,Headline1 Char,Section Heading Char,Headline11 Char,Headline12 Char,Headline13 Char,Heading Char,H1 Char,tchead Char,h1 Char,1m Char,ODOT Char,A MAJOR/BOLD Char,1 Char,c Char"/>
    <w:basedOn w:val="DefaultParagraphFont"/>
    <w:link w:val="Heading1"/>
    <w:rsid w:val="003E57F2"/>
    <w:rPr>
      <w:rFonts w:ascii="Arial Bold" w:eastAsia="Times New Roman" w:hAnsi="Arial Bold" w:cs="Arial"/>
      <w:b/>
      <w:caps/>
      <w:kern w:val="28"/>
      <w:sz w:val="16"/>
      <w:szCs w:val="20"/>
    </w:rPr>
  </w:style>
  <w:style w:type="character" w:customStyle="1" w:styleId="Heading2Char">
    <w:name w:val="Heading 2 Char"/>
    <w:aliases w:val="Clause 1 Char,Level 2 Char,Level 2 Head Char,H2 Char,proj2 Char,proj21 Char,proj22 Char,proj23 Char,proj24 Char,proj25 Char,proj26 Char,proj27 Char,proj28 Char,proj29 Char,proj210 Char,proj211 Char,proj212 Char,proj221 Char,proj231 Char"/>
    <w:basedOn w:val="DefaultParagraphFont"/>
    <w:link w:val="Heading2"/>
    <w:rsid w:val="001B08F9"/>
    <w:rPr>
      <w:rFonts w:ascii="Arial" w:eastAsia="Times New Roman" w:hAnsi="Arial" w:cs="Arial"/>
      <w:sz w:val="16"/>
      <w:szCs w:val="20"/>
    </w:rPr>
  </w:style>
  <w:style w:type="character" w:customStyle="1" w:styleId="Heading3Char">
    <w:name w:val="Heading 3 Char"/>
    <w:aliases w:val="Head 3 Char,3 bullet Char,b Char,h3 Char,DOD Heading 3 Char,Subhead2 Char,H3 Char,3m Char,C Sub-Sub/Italic Char,h3 sub heading Char,Head 31 Char,Head 32 Char,C Sub-Sub/Italic1 Char,3 Char,h3 sub heading1 Char,RFP Heading 3 Char,H31 Char"/>
    <w:basedOn w:val="DefaultParagraphFont"/>
    <w:link w:val="Heading3"/>
    <w:rsid w:val="001B08F9"/>
    <w:rPr>
      <w:rFonts w:ascii="Arial" w:eastAsia="Times New Roman" w:hAnsi="Arial" w:cs="Arial"/>
      <w:sz w:val="16"/>
      <w:szCs w:val="20"/>
    </w:rPr>
  </w:style>
  <w:style w:type="character" w:customStyle="1" w:styleId="Heading4Char">
    <w:name w:val="Heading 4 Char"/>
    <w:aliases w:val="Heading 4 (a) Indent 1.5 Char,h 4 Char,h4 Char,4m Char,h4 sub sub heading Char,GPH Heading 4 Char,H4 Char,Level 2 - a Char,CS Heading 4 Char,Map Title Char,(Small Appendix) Char,Sub-Minor Char,Schedules Char,Schedules1 Char,level4 Char"/>
    <w:basedOn w:val="DefaultParagraphFont"/>
    <w:link w:val="Heading4"/>
    <w:rsid w:val="001B08F9"/>
    <w:rPr>
      <w:rFonts w:ascii="Arial" w:eastAsia="Times New Roman" w:hAnsi="Arial" w:cs="Arial"/>
      <w:sz w:val="16"/>
      <w:szCs w:val="20"/>
    </w:rPr>
  </w:style>
  <w:style w:type="character" w:customStyle="1" w:styleId="Heading5Char">
    <w:name w:val="Heading 5 Char"/>
    <w:aliases w:val="Level 3 - i Char,Heading 5(unused) Char,E Bold/Centred Char,5 Char,s Char,h5 Char,CS Heading 5 Char,Block Label Char,Body Text (R) Char,Appendix A to X Char,Heading 5   Appendix A to X Char,Appendix A to X1 Char,Appendix A to X2 Char"/>
    <w:basedOn w:val="DefaultParagraphFont"/>
    <w:link w:val="Heading5"/>
    <w:rsid w:val="00152E1B"/>
    <w:rPr>
      <w:rFonts w:ascii="Arial" w:eastAsia="Times New Roman" w:hAnsi="Arial" w:cs="Arial"/>
      <w:sz w:val="16"/>
      <w:szCs w:val="20"/>
    </w:rPr>
  </w:style>
  <w:style w:type="character" w:customStyle="1" w:styleId="Heading6Char">
    <w:name w:val="Heading 6 Char"/>
    <w:aliases w:val="Legal Level 1. Char,Heading 6(unused) Char,CS Heading 6 Char,Sub5Para Char,L1 PIP Char,a Char,H6 Char,Heading 6  Appendix Y &amp; Z Char,Heading 6  Appendix Y &amp; Z1 Char,Heading 6  Appendix Y &amp; Z2 Char,Heading 6  Appendix Y &amp; Z11 Char,as Char"/>
    <w:basedOn w:val="DefaultParagraphFont"/>
    <w:link w:val="Heading6"/>
    <w:rsid w:val="00870038"/>
    <w:rPr>
      <w:rFonts w:ascii="Arial" w:eastAsia="Times New Roman" w:hAnsi="Arial" w:cs="Arial"/>
      <w:szCs w:val="20"/>
    </w:rPr>
  </w:style>
  <w:style w:type="character" w:customStyle="1" w:styleId="Heading7Char">
    <w:name w:val="Heading 7 Char"/>
    <w:aliases w:val="Legal Level 1.1. Char,Heading 7(unused) Char,CS Heading 7 Char,L2 PIP Char,H7 Char,level1noheading Char,i. Char,Body Text 6 Char,Appendix Level 1 Char,rp_Heading 7 Char,st Char,Heading 7 UNUSED Char,(1) Char,square GS Char,h7 Char,7 Char"/>
    <w:basedOn w:val="DefaultParagraphFont"/>
    <w:link w:val="Heading7"/>
    <w:rsid w:val="00870038"/>
    <w:rPr>
      <w:rFonts w:ascii="Arial" w:eastAsia="Times New Roman" w:hAnsi="Arial" w:cs="Arial"/>
      <w:szCs w:val="20"/>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rsid w:val="00870038"/>
    <w:rPr>
      <w:rFonts w:ascii="Arial" w:eastAsia="Times New Roman" w:hAnsi="Arial" w:cs="Arial"/>
      <w:szCs w:val="20"/>
    </w:rPr>
  </w:style>
  <w:style w:type="paragraph" w:customStyle="1" w:styleId="Body1">
    <w:name w:val="Body 1"/>
    <w:basedOn w:val="Normal"/>
    <w:link w:val="Body1Char"/>
    <w:rsid w:val="001B08F9"/>
    <w:pPr>
      <w:spacing w:before="0" w:after="60"/>
      <w:ind w:firstLine="0"/>
    </w:pPr>
    <w:rPr>
      <w:sz w:val="16"/>
    </w:rPr>
  </w:style>
  <w:style w:type="paragraph" w:styleId="Header">
    <w:name w:val="header"/>
    <w:basedOn w:val="Normal"/>
    <w:link w:val="HeaderChar"/>
    <w:rsid w:val="00870038"/>
    <w:pPr>
      <w:pBdr>
        <w:bottom w:val="single" w:sz="6" w:space="3" w:color="auto"/>
      </w:pBdr>
      <w:jc w:val="right"/>
    </w:pPr>
  </w:style>
  <w:style w:type="character" w:customStyle="1" w:styleId="HeaderChar">
    <w:name w:val="Header Char"/>
    <w:basedOn w:val="DefaultParagraphFont"/>
    <w:link w:val="Header"/>
    <w:rsid w:val="00870038"/>
    <w:rPr>
      <w:rFonts w:ascii="Arial" w:eastAsia="Times New Roman" w:hAnsi="Arial" w:cs="Arial"/>
      <w:szCs w:val="20"/>
    </w:rPr>
  </w:style>
  <w:style w:type="character" w:styleId="PageNumber">
    <w:name w:val="page number"/>
    <w:rsid w:val="00870038"/>
    <w:rPr>
      <w:rFonts w:ascii="Arial" w:hAnsi="Arial"/>
      <w:sz w:val="22"/>
    </w:rPr>
  </w:style>
  <w:style w:type="paragraph" w:styleId="Footer">
    <w:name w:val="footer"/>
    <w:basedOn w:val="Normal"/>
    <w:link w:val="FooterChar"/>
    <w:rsid w:val="00870038"/>
    <w:pPr>
      <w:pBdr>
        <w:top w:val="single" w:sz="6" w:space="3" w:color="auto"/>
      </w:pBdr>
      <w:tabs>
        <w:tab w:val="center" w:pos="4536"/>
        <w:tab w:val="right" w:pos="9072"/>
      </w:tabs>
    </w:pPr>
    <w:rPr>
      <w:sz w:val="16"/>
    </w:rPr>
  </w:style>
  <w:style w:type="character" w:customStyle="1" w:styleId="FooterChar">
    <w:name w:val="Footer Char"/>
    <w:basedOn w:val="DefaultParagraphFont"/>
    <w:link w:val="Footer"/>
    <w:rsid w:val="00870038"/>
    <w:rPr>
      <w:rFonts w:ascii="Arial" w:eastAsia="Times New Roman" w:hAnsi="Arial" w:cs="Arial"/>
      <w:sz w:val="16"/>
      <w:szCs w:val="20"/>
    </w:rPr>
  </w:style>
  <w:style w:type="paragraph" w:customStyle="1" w:styleId="ScheduleHeading">
    <w:name w:val="Schedule Heading"/>
    <w:basedOn w:val="Caption"/>
    <w:next w:val="Normal"/>
    <w:rsid w:val="00870038"/>
    <w:pPr>
      <w:spacing w:before="60" w:after="0" w:line="480" w:lineRule="auto"/>
      <w:jc w:val="center"/>
    </w:pPr>
    <w:rPr>
      <w:bCs w:val="0"/>
      <w:color w:val="auto"/>
      <w:sz w:val="22"/>
      <w:szCs w:val="20"/>
      <w:u w:val="single"/>
    </w:rPr>
  </w:style>
  <w:style w:type="paragraph" w:customStyle="1" w:styleId="StyleHeading1titleMainheading1MainBBLevel1Headline1Se">
    <w:name w:val="Style Heading 1titleMainheading 1 (Main)BBLevel 1Headline1Se..."/>
    <w:basedOn w:val="Heading1"/>
    <w:rsid w:val="00870038"/>
    <w:rPr>
      <w:rFonts w:cs="Times New Roman"/>
      <w:bCs/>
      <w:caps w:val="0"/>
      <w:kern w:val="0"/>
      <w:sz w:val="18"/>
    </w:rPr>
  </w:style>
  <w:style w:type="character" w:customStyle="1" w:styleId="Body1Char">
    <w:name w:val="Body 1 Char"/>
    <w:link w:val="Body1"/>
    <w:rsid w:val="001B08F9"/>
    <w:rPr>
      <w:rFonts w:ascii="Arial" w:eastAsia="Times New Roman" w:hAnsi="Arial" w:cs="Arial"/>
      <w:sz w:val="16"/>
      <w:szCs w:val="20"/>
    </w:rPr>
  </w:style>
  <w:style w:type="paragraph" w:styleId="Caption">
    <w:name w:val="caption"/>
    <w:basedOn w:val="Normal"/>
    <w:next w:val="Normal"/>
    <w:uiPriority w:val="35"/>
    <w:semiHidden/>
    <w:unhideWhenUsed/>
    <w:qFormat/>
    <w:rsid w:val="00870038"/>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870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38"/>
    <w:rPr>
      <w:rFonts w:ascii="Tahoma" w:eastAsia="Times New Roman" w:hAnsi="Tahoma" w:cs="Tahoma"/>
      <w:sz w:val="16"/>
      <w:szCs w:val="16"/>
    </w:rPr>
  </w:style>
  <w:style w:type="paragraph" w:customStyle="1" w:styleId="HGRSealingClauses">
    <w:name w:val="HGR Sealing Clauses"/>
    <w:basedOn w:val="Normal"/>
    <w:rsid w:val="0058299E"/>
    <w:pPr>
      <w:keepNext/>
      <w:tabs>
        <w:tab w:val="left" w:pos="851"/>
        <w:tab w:val="left" w:pos="1701"/>
        <w:tab w:val="left" w:pos="2552"/>
        <w:tab w:val="left" w:pos="3402"/>
        <w:tab w:val="left" w:pos="4253"/>
        <w:tab w:val="right" w:pos="9072"/>
      </w:tabs>
      <w:spacing w:before="0" w:after="0"/>
      <w:ind w:left="0" w:firstLine="0"/>
      <w:jc w:val="both"/>
    </w:pPr>
    <w:rPr>
      <w:rFonts w:cs="Times New Roman"/>
      <w:lang w:eastAsia="en-AU"/>
    </w:rPr>
  </w:style>
  <w:style w:type="character" w:styleId="CommentReference">
    <w:name w:val="annotation reference"/>
    <w:basedOn w:val="DefaultParagraphFont"/>
    <w:uiPriority w:val="99"/>
    <w:unhideWhenUsed/>
    <w:rsid w:val="00F94E6D"/>
    <w:rPr>
      <w:sz w:val="16"/>
      <w:szCs w:val="16"/>
    </w:rPr>
  </w:style>
  <w:style w:type="paragraph" w:styleId="CommentText">
    <w:name w:val="annotation text"/>
    <w:basedOn w:val="Normal"/>
    <w:link w:val="CommentTextChar"/>
    <w:uiPriority w:val="99"/>
    <w:unhideWhenUsed/>
    <w:rsid w:val="00F94E6D"/>
    <w:rPr>
      <w:sz w:val="20"/>
    </w:rPr>
  </w:style>
  <w:style w:type="character" w:customStyle="1" w:styleId="CommentTextChar">
    <w:name w:val="Comment Text Char"/>
    <w:basedOn w:val="DefaultParagraphFont"/>
    <w:link w:val="CommentText"/>
    <w:uiPriority w:val="99"/>
    <w:rsid w:val="00F94E6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4E6D"/>
    <w:rPr>
      <w:b/>
      <w:bCs/>
    </w:rPr>
  </w:style>
  <w:style w:type="character" w:customStyle="1" w:styleId="CommentSubjectChar">
    <w:name w:val="Comment Subject Char"/>
    <w:basedOn w:val="CommentTextChar"/>
    <w:link w:val="CommentSubject"/>
    <w:uiPriority w:val="99"/>
    <w:semiHidden/>
    <w:rsid w:val="00F94E6D"/>
    <w:rPr>
      <w:rFonts w:ascii="Arial" w:eastAsia="Times New Roman" w:hAnsi="Arial" w:cs="Arial"/>
      <w:b/>
      <w:bCs/>
      <w:sz w:val="20"/>
      <w:szCs w:val="20"/>
    </w:rPr>
  </w:style>
  <w:style w:type="paragraph" w:styleId="Revision">
    <w:name w:val="Revision"/>
    <w:hidden/>
    <w:uiPriority w:val="99"/>
    <w:semiHidden/>
    <w:rsid w:val="00F94E6D"/>
    <w:pPr>
      <w:spacing w:after="0" w:line="240" w:lineRule="auto"/>
    </w:pPr>
    <w:rPr>
      <w:rFonts w:ascii="Arial" w:eastAsia="Times New Roman" w:hAnsi="Arial" w:cs="Arial"/>
      <w:szCs w:val="20"/>
    </w:rPr>
  </w:style>
  <w:style w:type="paragraph" w:customStyle="1" w:styleId="Schedule1">
    <w:name w:val="Schedule 1"/>
    <w:basedOn w:val="Heading1"/>
    <w:next w:val="Schedule2"/>
    <w:rsid w:val="00146F75"/>
    <w:pPr>
      <w:numPr>
        <w:numId w:val="0"/>
      </w:numPr>
      <w:tabs>
        <w:tab w:val="num" w:pos="709"/>
      </w:tabs>
      <w:overflowPunct w:val="0"/>
      <w:autoSpaceDE w:val="0"/>
      <w:autoSpaceDN w:val="0"/>
      <w:adjustRightInd w:val="0"/>
      <w:spacing w:before="360" w:after="120" w:line="360" w:lineRule="auto"/>
      <w:ind w:left="709" w:hanging="709"/>
      <w:jc w:val="both"/>
      <w:textAlignment w:val="baseline"/>
    </w:pPr>
    <w:rPr>
      <w:rFonts w:ascii="Arial" w:hAnsi="Arial"/>
      <w:sz w:val="22"/>
      <w:u w:val="single"/>
    </w:rPr>
  </w:style>
  <w:style w:type="paragraph" w:customStyle="1" w:styleId="Schedule2">
    <w:name w:val="Schedule 2"/>
    <w:basedOn w:val="Heading2"/>
    <w:rsid w:val="00146F75"/>
    <w:pPr>
      <w:numPr>
        <w:ilvl w:val="0"/>
        <w:numId w:val="0"/>
      </w:numPr>
      <w:tabs>
        <w:tab w:val="clear" w:pos="1134"/>
        <w:tab w:val="num" w:pos="1418"/>
      </w:tabs>
      <w:overflowPunct w:val="0"/>
      <w:autoSpaceDE w:val="0"/>
      <w:autoSpaceDN w:val="0"/>
      <w:adjustRightInd w:val="0"/>
      <w:spacing w:after="120" w:line="360" w:lineRule="auto"/>
      <w:ind w:left="1418" w:hanging="709"/>
      <w:jc w:val="both"/>
      <w:textAlignment w:val="baseline"/>
    </w:pPr>
    <w:rPr>
      <w:sz w:val="22"/>
    </w:rPr>
  </w:style>
  <w:style w:type="paragraph" w:customStyle="1" w:styleId="Schedule3">
    <w:name w:val="Schedule 3"/>
    <w:basedOn w:val="Heading3"/>
    <w:rsid w:val="00146F75"/>
    <w:pPr>
      <w:numPr>
        <w:ilvl w:val="0"/>
        <w:numId w:val="0"/>
      </w:numPr>
      <w:tabs>
        <w:tab w:val="num" w:pos="0"/>
      </w:tabs>
      <w:overflowPunct w:val="0"/>
      <w:autoSpaceDE w:val="0"/>
      <w:autoSpaceDN w:val="0"/>
      <w:adjustRightInd w:val="0"/>
      <w:spacing w:after="120" w:line="360" w:lineRule="auto"/>
      <w:ind w:left="2268" w:hanging="851"/>
      <w:jc w:val="both"/>
      <w:textAlignment w:val="baseline"/>
    </w:pPr>
    <w:rPr>
      <w:sz w:val="22"/>
    </w:rPr>
  </w:style>
  <w:style w:type="paragraph" w:customStyle="1" w:styleId="Schedule4">
    <w:name w:val="Schedule 4"/>
    <w:basedOn w:val="Heading4"/>
    <w:rsid w:val="00146F75"/>
    <w:pPr>
      <w:numPr>
        <w:ilvl w:val="0"/>
        <w:numId w:val="0"/>
      </w:numPr>
      <w:tabs>
        <w:tab w:val="num" w:pos="2835"/>
      </w:tabs>
      <w:overflowPunct w:val="0"/>
      <w:autoSpaceDE w:val="0"/>
      <w:autoSpaceDN w:val="0"/>
      <w:adjustRightInd w:val="0"/>
      <w:spacing w:after="120" w:line="360" w:lineRule="auto"/>
      <w:ind w:left="2835" w:hanging="567"/>
      <w:jc w:val="both"/>
      <w:textAlignment w:val="baseline"/>
    </w:pPr>
    <w:rPr>
      <w:sz w:val="22"/>
    </w:rPr>
  </w:style>
  <w:style w:type="paragraph" w:styleId="ListParagraph">
    <w:name w:val="List Paragraph"/>
    <w:basedOn w:val="Normal"/>
    <w:uiPriority w:val="34"/>
    <w:qFormat/>
    <w:rsid w:val="0059039F"/>
    <w:pPr>
      <w:spacing w:before="0" w:after="160" w:line="252" w:lineRule="auto"/>
      <w:ind w:left="720" w:firstLine="0"/>
      <w:contextualSpacing/>
    </w:pPr>
    <w:rPr>
      <w:rFonts w:ascii="Calibri" w:eastAsia="Calibri" w:hAnsi="Calibri" w:cs="Times New Roman"/>
      <w:szCs w:val="22"/>
    </w:rPr>
  </w:style>
  <w:style w:type="character" w:styleId="Hyperlink">
    <w:name w:val="Hyperlink"/>
    <w:basedOn w:val="DefaultParagraphFont"/>
    <w:uiPriority w:val="99"/>
    <w:unhideWhenUsed/>
    <w:rsid w:val="004D122B"/>
    <w:rPr>
      <w:color w:val="0000FF" w:themeColor="hyperlink"/>
      <w:u w:val="single"/>
    </w:rPr>
  </w:style>
  <w:style w:type="paragraph" w:styleId="FootnoteText">
    <w:name w:val="footnote text"/>
    <w:basedOn w:val="Normal"/>
    <w:link w:val="FootnoteTextChar"/>
    <w:uiPriority w:val="99"/>
    <w:semiHidden/>
    <w:unhideWhenUsed/>
    <w:rsid w:val="00FE7D8B"/>
    <w:pPr>
      <w:spacing w:before="0" w:after="0"/>
    </w:pPr>
    <w:rPr>
      <w:sz w:val="20"/>
    </w:rPr>
  </w:style>
  <w:style w:type="character" w:customStyle="1" w:styleId="FootnoteTextChar">
    <w:name w:val="Footnote Text Char"/>
    <w:basedOn w:val="DefaultParagraphFont"/>
    <w:link w:val="FootnoteText"/>
    <w:uiPriority w:val="99"/>
    <w:semiHidden/>
    <w:rsid w:val="00FE7D8B"/>
    <w:rPr>
      <w:rFonts w:ascii="Arial" w:eastAsia="Times New Roman" w:hAnsi="Arial" w:cs="Arial"/>
      <w:sz w:val="20"/>
      <w:szCs w:val="20"/>
    </w:rPr>
  </w:style>
  <w:style w:type="character" w:styleId="FootnoteReference">
    <w:name w:val="footnote reference"/>
    <w:basedOn w:val="DefaultParagraphFont"/>
    <w:uiPriority w:val="99"/>
    <w:semiHidden/>
    <w:unhideWhenUsed/>
    <w:rsid w:val="00FE7D8B"/>
    <w:rPr>
      <w:vertAlign w:val="superscript"/>
    </w:rPr>
  </w:style>
  <w:style w:type="paragraph" w:customStyle="1" w:styleId="Body2">
    <w:name w:val="Body 2"/>
    <w:basedOn w:val="Normal"/>
    <w:link w:val="Body2Char"/>
    <w:rsid w:val="00AE7DE6"/>
    <w:pPr>
      <w:spacing w:before="0"/>
      <w:ind w:left="709" w:firstLine="0"/>
    </w:pPr>
  </w:style>
  <w:style w:type="paragraph" w:customStyle="1" w:styleId="Body3">
    <w:name w:val="Body 3"/>
    <w:basedOn w:val="Normal"/>
    <w:rsid w:val="00AE7DE6"/>
    <w:pPr>
      <w:spacing w:before="0"/>
      <w:ind w:left="1559" w:firstLine="0"/>
    </w:pPr>
  </w:style>
  <w:style w:type="character" w:customStyle="1" w:styleId="Body2Char">
    <w:name w:val="Body 2 Char"/>
    <w:link w:val="Body2"/>
    <w:rsid w:val="00AE7DE6"/>
    <w:rPr>
      <w:rFonts w:ascii="Arial" w:eastAsia="Times New Roman" w:hAnsi="Arial" w:cs="Arial"/>
      <w:szCs w:val="20"/>
    </w:rPr>
  </w:style>
  <w:style w:type="paragraph" w:customStyle="1" w:styleId="BaseParagraph">
    <w:name w:val="BaseParagraph"/>
    <w:basedOn w:val="Normal"/>
    <w:qFormat/>
    <w:rsid w:val="00261A20"/>
    <w:pPr>
      <w:spacing w:before="0" w:after="240" w:line="320" w:lineRule="exact"/>
      <w:ind w:left="0" w:firstLine="0"/>
      <w:jc w:val="both"/>
    </w:pPr>
    <w:rPr>
      <w:rFonts w:ascii="Tahoma" w:hAnsi="Tahoma" w:cs="Times New Roman"/>
      <w:szCs w:val="22"/>
      <w:lang w:eastAsia="en-AU"/>
    </w:rPr>
  </w:style>
  <w:style w:type="paragraph" w:customStyle="1" w:styleId="AttachmentTitle">
    <w:name w:val="Attachment Title"/>
    <w:basedOn w:val="Title"/>
    <w:next w:val="BaseParagraph"/>
    <w:uiPriority w:val="1"/>
    <w:rsid w:val="00261A20"/>
    <w:pPr>
      <w:keepNext/>
      <w:pBdr>
        <w:bottom w:val="none" w:sz="0" w:space="0" w:color="auto"/>
      </w:pBdr>
      <w:spacing w:before="600" w:after="360" w:line="320" w:lineRule="exact"/>
      <w:ind w:left="0" w:firstLine="0"/>
      <w:contextualSpacing w:val="0"/>
      <w:jc w:val="center"/>
      <w:outlineLvl w:val="0"/>
    </w:pPr>
    <w:rPr>
      <w:rFonts w:ascii="Tahoma" w:eastAsia="Times New Roman" w:hAnsi="Tahoma" w:cs="Times New Roman"/>
      <w:b/>
      <w:caps/>
      <w:color w:val="auto"/>
      <w:spacing w:val="0"/>
      <w:sz w:val="32"/>
      <w:szCs w:val="22"/>
      <w:lang w:eastAsia="en-AU"/>
    </w:rPr>
  </w:style>
  <w:style w:type="paragraph" w:styleId="Title">
    <w:name w:val="Title"/>
    <w:basedOn w:val="Normal"/>
    <w:next w:val="Normal"/>
    <w:link w:val="TitleChar"/>
    <w:uiPriority w:val="10"/>
    <w:qFormat/>
    <w:rsid w:val="00261A2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1A2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687062"/>
    <w:rPr>
      <w:color w:val="800080" w:themeColor="followedHyperlink"/>
      <w:u w:val="single"/>
    </w:rPr>
  </w:style>
  <w:style w:type="paragraph" w:styleId="NormalWeb">
    <w:name w:val="Normal (Web)"/>
    <w:basedOn w:val="Normal"/>
    <w:uiPriority w:val="99"/>
    <w:semiHidden/>
    <w:unhideWhenUsed/>
    <w:rsid w:val="00C671BE"/>
    <w:pPr>
      <w:spacing w:before="100" w:beforeAutospacing="1" w:after="100" w:afterAutospacing="1"/>
      <w:ind w:left="0" w:firstLine="0"/>
    </w:pPr>
    <w:rPr>
      <w:rFonts w:ascii="Times New Roman" w:eastAsiaTheme="minorEastAsia"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B9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4888">
      <w:bodyDiv w:val="1"/>
      <w:marLeft w:val="0"/>
      <w:marRight w:val="0"/>
      <w:marTop w:val="0"/>
      <w:marBottom w:val="0"/>
      <w:divBdr>
        <w:top w:val="none" w:sz="0" w:space="0" w:color="auto"/>
        <w:left w:val="none" w:sz="0" w:space="0" w:color="auto"/>
        <w:bottom w:val="none" w:sz="0" w:space="0" w:color="auto"/>
        <w:right w:val="none" w:sz="0" w:space="0" w:color="auto"/>
      </w:divBdr>
    </w:div>
    <w:div w:id="812404205">
      <w:bodyDiv w:val="1"/>
      <w:marLeft w:val="0"/>
      <w:marRight w:val="0"/>
      <w:marTop w:val="0"/>
      <w:marBottom w:val="0"/>
      <w:divBdr>
        <w:top w:val="none" w:sz="0" w:space="0" w:color="auto"/>
        <w:left w:val="none" w:sz="0" w:space="0" w:color="auto"/>
        <w:bottom w:val="none" w:sz="0" w:space="0" w:color="auto"/>
        <w:right w:val="none" w:sz="0" w:space="0" w:color="auto"/>
      </w:divBdr>
    </w:div>
    <w:div w:id="1098451659">
      <w:bodyDiv w:val="1"/>
      <w:marLeft w:val="0"/>
      <w:marRight w:val="0"/>
      <w:marTop w:val="0"/>
      <w:marBottom w:val="0"/>
      <w:divBdr>
        <w:top w:val="none" w:sz="0" w:space="0" w:color="auto"/>
        <w:left w:val="none" w:sz="0" w:space="0" w:color="auto"/>
        <w:bottom w:val="none" w:sz="0" w:space="0" w:color="auto"/>
        <w:right w:val="none" w:sz="0" w:space="0" w:color="auto"/>
      </w:divBdr>
    </w:div>
    <w:div w:id="1150825887">
      <w:bodyDiv w:val="1"/>
      <w:marLeft w:val="0"/>
      <w:marRight w:val="0"/>
      <w:marTop w:val="0"/>
      <w:marBottom w:val="0"/>
      <w:divBdr>
        <w:top w:val="none" w:sz="0" w:space="0" w:color="auto"/>
        <w:left w:val="none" w:sz="0" w:space="0" w:color="auto"/>
        <w:bottom w:val="none" w:sz="0" w:space="0" w:color="auto"/>
        <w:right w:val="none" w:sz="0" w:space="0" w:color="auto"/>
      </w:divBdr>
    </w:div>
    <w:div w:id="1441149413">
      <w:bodyDiv w:val="1"/>
      <w:marLeft w:val="0"/>
      <w:marRight w:val="0"/>
      <w:marTop w:val="0"/>
      <w:marBottom w:val="0"/>
      <w:divBdr>
        <w:top w:val="none" w:sz="0" w:space="0" w:color="auto"/>
        <w:left w:val="none" w:sz="0" w:space="0" w:color="auto"/>
        <w:bottom w:val="none" w:sz="0" w:space="0" w:color="auto"/>
        <w:right w:val="none" w:sz="0" w:space="0" w:color="auto"/>
      </w:divBdr>
    </w:div>
    <w:div w:id="1981381084">
      <w:bodyDiv w:val="1"/>
      <w:marLeft w:val="0"/>
      <w:marRight w:val="0"/>
      <w:marTop w:val="0"/>
      <w:marBottom w:val="0"/>
      <w:divBdr>
        <w:top w:val="none" w:sz="0" w:space="0" w:color="auto"/>
        <w:left w:val="none" w:sz="0" w:space="0" w:color="auto"/>
        <w:bottom w:val="none" w:sz="0" w:space="0" w:color="auto"/>
        <w:right w:val="none" w:sz="0" w:space="0" w:color="auto"/>
      </w:divBdr>
    </w:div>
    <w:div w:id="20846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7F7A8C78DF04EBC86FB9400C077E1D8" version="1.0.0">
  <systemFields>
    <field name="Objective-Id">
      <value order="0">A890629</value>
    </field>
    <field name="Objective-Title">
      <value order="0">A834828 - Attachment C Grant Agreement</value>
    </field>
    <field name="Objective-Description">
      <value order="0"/>
    </field>
    <field name="Objective-CreationStamp">
      <value order="0">2018-07-06T01:46:20Z</value>
    </field>
    <field name="Objective-IsApproved">
      <value order="0">false</value>
    </field>
    <field name="Objective-IsPublished">
      <value order="0">true</value>
    </field>
    <field name="Objective-DatePublished">
      <value order="0">2018-11-30T03:08:18Z</value>
    </field>
    <field name="Objective-ModificationStamp">
      <value order="0">2018-11-30T04:50:26Z</value>
    </field>
    <field name="Objective-Owner">
      <value order="0">Tsakiri, Isabel</value>
    </field>
    <field name="Objective-Path">
      <value order="0">Objective Global Folder:Classified Object:Classified Object:GOVERNMENT ACCOUNTING, REPORTING &amp; PROCUREMENT (GARP):FISCAL POLICY:TREASURER'S INSTRUCTIONS:Public Finance Branch - Treasurers Instructions - Policy:TIIP - Not for Profit 2017-18:A834828 - 0 Minute to Treasurer - Update on NFP Election Commitments - Final Approval Correspondence</value>
    </field>
    <field name="Objective-Parent">
      <value order="0">A834828 - 0 Minute to Treasurer - Update on NFP Election Commitments - Final Approval Correspondence</value>
    </field>
    <field name="Objective-State">
      <value order="0">Published</value>
    </field>
    <field name="Objective-VersionId">
      <value order="0">vA1257373</value>
    </field>
    <field name="Objective-Version">
      <value order="0">22.0</value>
    </field>
    <field name="Objective-VersionNumber">
      <value order="0">45</value>
    </field>
    <field name="Objective-VersionComment">
      <value order="0"/>
    </field>
    <field name="Objective-FileNumber">
      <value order="0">T&amp;F17/0222</value>
    </field>
    <field name="Objective-Classification">
      <value order="0"/>
    </field>
    <field name="Objective-Caveats">
      <value order="0"/>
    </field>
  </systemFields>
  <catalogues>
    <catalogue name="Document Type Catalogue" type="type" ori="id:cA59">
      <field name="Objective-Jurisdiction">
        <value order="0">Dept of Treasury and Finance</value>
      </field>
      <field name="Objective-Branch/Section">
        <value order="0">AS - Advisory and Professional Development</value>
      </field>
      <field name="Objective-Document Type">
        <value order="0">Report</value>
      </field>
      <field name="Objective-Confidentiality">
        <value order="0">For Official Use Only</value>
      </field>
      <field name="Objective-Confidentiality Clause">
        <value order="0"/>
      </field>
      <field name="Objective-Integrity">
        <value order="0">I2</value>
      </field>
      <field name="Objective-Availability">
        <value order="0">A2</value>
      </field>
      <field name="Objective-Caveat (CIA)">
        <value order="0"/>
      </field>
      <field name="Objective-Batching Box">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7F7A8C78DF04EBC86FB9400C077E1D8"/>
  </ds:schemaRefs>
</ds:datastoreItem>
</file>

<file path=customXml/itemProps2.xml><?xml version="1.0" encoding="utf-8"?>
<ds:datastoreItem xmlns:ds="http://schemas.openxmlformats.org/officeDocument/2006/customXml" ds:itemID="{F3AF279A-D989-4BAE-BFFD-3FBF3009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16137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Elissa Richardson</cp:lastModifiedBy>
  <cp:revision>2</cp:revision>
  <cp:lastPrinted>2018-11-30T03:07:00Z</cp:lastPrinted>
  <dcterms:created xsi:type="dcterms:W3CDTF">2022-01-15T02:38:00Z</dcterms:created>
  <dcterms:modified xsi:type="dcterms:W3CDTF">2022-01-15T02:38:00Z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A890629</vt:lpwstr>
  </property>
  <property fmtid="{D5CDD505-2E9C-101B-9397-08002B2CF9AE}" pid="4" name="Objective-Title">
    <vt:lpwstr>A834828 - Attachment C Grant Agreement</vt:lpwstr>
  </property>
  <property fmtid="{D5CDD505-2E9C-101B-9397-08002B2CF9AE}" pid="5" name="Objective-Description">
    <vt:lpwstr/>
  </property>
  <property fmtid="{D5CDD505-2E9C-101B-9397-08002B2CF9AE}" pid="6" name="Objective-CreationStamp">
    <vt:filetime>2018-07-06T01:46:25Z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2018-11-30T03:08:18Z</vt:filetime>
  </property>
  <property fmtid="{D5CDD505-2E9C-101B-9397-08002B2CF9AE}" pid="10" name="Objective-ModificationStamp">
    <vt:filetime>2018-11-30T04:50:26Z</vt:filetime>
  </property>
  <property fmtid="{D5CDD505-2E9C-101B-9397-08002B2CF9AE}" pid="11" name="Objective-Owner">
    <vt:lpwstr>Tsakiri, Isabel</vt:lpwstr>
  </property>
  <property fmtid="{D5CDD505-2E9C-101B-9397-08002B2CF9AE}" pid="12" name="Objective-Path">
    <vt:lpwstr>GOVERNMENT ACCOUNTING, REPORTING &amp; PROCUREMENT (GARP):FISCAL POLICY:TREASURER'S INSTRUCTIONS:Public Finance Branch - Treasurers Instructions - Policy:TIIP - Not for Profit 2017-18:A834828 - 0 Minute to Treasurer - Update on NFP Election Commitments - Fina</vt:lpwstr>
  </property>
  <property fmtid="{D5CDD505-2E9C-101B-9397-08002B2CF9AE}" pid="13" name="Objective-Parent">
    <vt:lpwstr>A834828 - 0 Minute to Treasurer - Update on NFP Election Commitments - Final Approval Correspondence</vt:lpwstr>
  </property>
  <property fmtid="{D5CDD505-2E9C-101B-9397-08002B2CF9AE}" pid="14" name="Objective-State">
    <vt:lpwstr>Published</vt:lpwstr>
  </property>
  <property fmtid="{D5CDD505-2E9C-101B-9397-08002B2CF9AE}" pid="15" name="Objective-VersionId">
    <vt:lpwstr>vA1257373</vt:lpwstr>
  </property>
  <property fmtid="{D5CDD505-2E9C-101B-9397-08002B2CF9AE}" pid="16" name="Objective-Version">
    <vt:lpwstr>22.0</vt:lpwstr>
  </property>
  <property fmtid="{D5CDD505-2E9C-101B-9397-08002B2CF9AE}" pid="17" name="Objective-VersionNumber">
    <vt:r8>45</vt:r8>
  </property>
  <property fmtid="{D5CDD505-2E9C-101B-9397-08002B2CF9AE}" pid="18" name="Objective-VersionComment">
    <vt:lpwstr/>
  </property>
  <property fmtid="{D5CDD505-2E9C-101B-9397-08002B2CF9AE}" pid="19" name="Objective-FileNumber">
    <vt:lpwstr>T&amp;F17/0222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Jurisdiction">
    <vt:lpwstr>Dept of Treasury and Finance</vt:lpwstr>
  </property>
  <property fmtid="{D5CDD505-2E9C-101B-9397-08002B2CF9AE}" pid="23" name="Objective-Branch/Section">
    <vt:lpwstr>AS - Advisory and Professional Development</vt:lpwstr>
  </property>
  <property fmtid="{D5CDD505-2E9C-101B-9397-08002B2CF9AE}" pid="24" name="Objective-Document Type">
    <vt:lpwstr>Report</vt:lpwstr>
  </property>
  <property fmtid="{D5CDD505-2E9C-101B-9397-08002B2CF9AE}" pid="25" name="Objective-Confidentiality">
    <vt:lpwstr>For Official Use Only</vt:lpwstr>
  </property>
  <property fmtid="{D5CDD505-2E9C-101B-9397-08002B2CF9AE}" pid="26" name="Objective-Confidentiality Clause">
    <vt:lpwstr/>
  </property>
  <property fmtid="{D5CDD505-2E9C-101B-9397-08002B2CF9AE}" pid="27" name="Objective-Integrity">
    <vt:lpwstr>I2</vt:lpwstr>
  </property>
  <property fmtid="{D5CDD505-2E9C-101B-9397-08002B2CF9AE}" pid="28" name="Objective-Availability">
    <vt:lpwstr>A2</vt:lpwstr>
  </property>
  <property fmtid="{D5CDD505-2E9C-101B-9397-08002B2CF9AE}" pid="29" name="Objective-Caveat (CIA)">
    <vt:lpwstr/>
  </property>
  <property fmtid="{D5CDD505-2E9C-101B-9397-08002B2CF9AE}" pid="30" name="Objective-Comment">
    <vt:lpwstr/>
  </property>
  <property fmtid="{D5CDD505-2E9C-101B-9397-08002B2CF9AE}" pid="31" name="Objective-Jurisdiction [system]">
    <vt:lpwstr>Dept of Treasury and Finance</vt:lpwstr>
  </property>
  <property fmtid="{D5CDD505-2E9C-101B-9397-08002B2CF9AE}" pid="32" name="Objective-Branch/Section [system]">
    <vt:lpwstr>AS - Advisory and Professional Development</vt:lpwstr>
  </property>
  <property fmtid="{D5CDD505-2E9C-101B-9397-08002B2CF9AE}" pid="33" name="Objective-Document Type [system]">
    <vt:lpwstr>Report</vt:lpwstr>
  </property>
  <property fmtid="{D5CDD505-2E9C-101B-9397-08002B2CF9AE}" pid="34" name="Objective-Confidentiality [system]">
    <vt:lpwstr>For Official Use Only</vt:lpwstr>
  </property>
  <property fmtid="{D5CDD505-2E9C-101B-9397-08002B2CF9AE}" pid="35" name="Objective-Confidentiality Clause [system]">
    <vt:lpwstr/>
  </property>
  <property fmtid="{D5CDD505-2E9C-101B-9397-08002B2CF9AE}" pid="36" name="Objective-Integrity [system]">
    <vt:lpwstr>I2</vt:lpwstr>
  </property>
  <property fmtid="{D5CDD505-2E9C-101B-9397-08002B2CF9AE}" pid="37" name="Objective-Availability [system]">
    <vt:lpwstr>A2</vt:lpwstr>
  </property>
  <property fmtid="{D5CDD505-2E9C-101B-9397-08002B2CF9AE}" pid="38" name="Objective-Caveat (CIA) [system]">
    <vt:lpwstr/>
  </property>
  <property fmtid="{D5CDD505-2E9C-101B-9397-08002B2CF9AE}" pid="39" name="Objective-Batching Box">
    <vt:lpwstr/>
  </property>
  <property fmtid="{D5CDD505-2E9C-101B-9397-08002B2CF9AE}" pid="40" name="Objective-Batching Box [system]">
    <vt:lpwstr/>
  </property>
</Properties>
</file>